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C7C12" w14:textId="65694240" w:rsidR="0094434B" w:rsidRDefault="00A76BD0">
      <w:r>
        <w:rPr>
          <w:noProof/>
        </w:rPr>
        <w:drawing>
          <wp:anchor distT="0" distB="0" distL="114300" distR="114300" simplePos="0" relativeHeight="251658240" behindDoc="0" locked="0" layoutInCell="1" allowOverlap="1" wp14:anchorId="121F7655" wp14:editId="302B1DCE">
            <wp:simplePos x="0" y="0"/>
            <wp:positionH relativeFrom="column">
              <wp:posOffset>3387850</wp:posOffset>
            </wp:positionH>
            <wp:positionV relativeFrom="paragraph">
              <wp:posOffset>4805</wp:posOffset>
            </wp:positionV>
            <wp:extent cx="2950800" cy="727864"/>
            <wp:effectExtent l="0" t="0" r="2540" b="0"/>
            <wp:wrapNone/>
            <wp:docPr id="1" name="Picture 1" descr="Women's Place logo, which shows the face of child and a woman over a shelter with the words Women's Place to the right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omen's Place logo, which shows the face of child and a woman over a shelter with the words Women's Place to the right.&#10;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0800" cy="727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B5D">
        <w:t>Women’</w:t>
      </w:r>
      <w:r w:rsidR="000D6694">
        <w:t>s Place of South Niagara Inc</w:t>
      </w:r>
      <w:r w:rsidR="00EA74AF">
        <w:t>.</w:t>
      </w:r>
      <w:r w:rsidR="00B62B5D">
        <w:br/>
      </w:r>
      <w:r>
        <w:t>8903 McLeod Rd</w:t>
      </w:r>
      <w:r w:rsidR="00B62B5D">
        <w:br/>
        <w:t xml:space="preserve">Niagara Falls, ON  </w:t>
      </w:r>
      <w:r>
        <w:t>L2H 3S6</w:t>
      </w:r>
      <w:r w:rsidR="00B62B5D">
        <w:br/>
      </w:r>
    </w:p>
    <w:p w14:paraId="233B6CD7" w14:textId="4315D316" w:rsidR="002D043B" w:rsidRDefault="00EA74AF" w:rsidP="007921B5">
      <w:pPr>
        <w:ind w:left="1440" w:right="-810" w:hanging="1440"/>
      </w:pPr>
      <w:r w:rsidRPr="007921B5">
        <w:rPr>
          <w:rFonts w:cstheme="minorHAnsi"/>
        </w:rPr>
        <w:tab/>
      </w:r>
      <w:r>
        <w:tab/>
      </w:r>
      <w:r>
        <w:tab/>
      </w:r>
    </w:p>
    <w:p w14:paraId="41D9EF61" w14:textId="60343B37" w:rsidR="00B62B5D" w:rsidRDefault="0094434B" w:rsidP="006E3DA2">
      <w:pPr>
        <w:ind w:left="1440" w:hanging="1440"/>
        <w:jc w:val="right"/>
      </w:pPr>
      <w:r>
        <w:t>For Immediate Release</w:t>
      </w:r>
      <w:r w:rsidR="00B7171B">
        <w:br/>
      </w:r>
    </w:p>
    <w:p w14:paraId="4ED095F4" w14:textId="1082C028" w:rsidR="006E3DA2" w:rsidRPr="006E3DA2" w:rsidRDefault="006E3DA2" w:rsidP="006E3DA2">
      <w:pPr>
        <w:ind w:left="1440" w:hanging="1440"/>
        <w:rPr>
          <w:b/>
          <w:bCs/>
          <w:i/>
        </w:rPr>
      </w:pPr>
      <w:r>
        <w:rPr>
          <w:b/>
          <w:bCs/>
        </w:rPr>
        <w:t>Local Realtor invites Families to “Carlie’s Carnival” in Support of Women’</w:t>
      </w:r>
      <w:r w:rsidR="00F937A8">
        <w:rPr>
          <w:b/>
          <w:bCs/>
        </w:rPr>
        <w:t>s Place</w:t>
      </w:r>
    </w:p>
    <w:p w14:paraId="6DB5ED0F" w14:textId="1B62BD53" w:rsidR="00D345F9" w:rsidRDefault="006E3DA2" w:rsidP="00D345F9">
      <w:pPr>
        <w:spacing w:line="360" w:lineRule="auto"/>
      </w:pPr>
      <w:r>
        <w:t>Port Colborne</w:t>
      </w:r>
      <w:r w:rsidR="0094434B" w:rsidRPr="00B7171B">
        <w:t xml:space="preserve">, ON, </w:t>
      </w:r>
      <w:r>
        <w:t>August 12, 2022</w:t>
      </w:r>
      <w:r w:rsidR="0019673F">
        <w:t xml:space="preserve"> – </w:t>
      </w:r>
      <w:r>
        <w:t xml:space="preserve">When local Royal LePage Realtor Carlie Smith turned </w:t>
      </w:r>
      <w:r w:rsidRPr="003C797C">
        <w:rPr>
          <w:color w:val="000000" w:themeColor="text1"/>
        </w:rPr>
        <w:t>28</w:t>
      </w:r>
      <w:r w:rsidR="00D345F9" w:rsidRPr="003C797C">
        <w:rPr>
          <w:color w:val="000000" w:themeColor="text1"/>
        </w:rPr>
        <w:t xml:space="preserve"> late last year</w:t>
      </w:r>
      <w:r w:rsidRPr="003C797C">
        <w:rPr>
          <w:color w:val="000000" w:themeColor="text1"/>
        </w:rPr>
        <w:t xml:space="preserve">, she decided she wanted to celebrate by helping a cause that has been close to her heart </w:t>
      </w:r>
      <w:r>
        <w:t>for many years: Women’s Place. As part of her year-long goal of raising $28,000 to support survivors of domestic violence in our community, she will be hosting “Carlie’s Carnival”</w:t>
      </w:r>
      <w:r w:rsidR="00D345F9">
        <w:t xml:space="preserve"> at</w:t>
      </w:r>
      <w:r>
        <w:t xml:space="preserve"> Twee Rozen Farms</w:t>
      </w:r>
      <w:r w:rsidR="005A420F">
        <w:t xml:space="preserve"> in Port Colborne</w:t>
      </w:r>
      <w:r>
        <w:t xml:space="preserve"> on Saturday, August </w:t>
      </w:r>
      <w:r w:rsidR="00D345F9">
        <w:t xml:space="preserve">20. </w:t>
      </w:r>
      <w:r w:rsidR="000039A5">
        <w:t xml:space="preserve">The event is appropriate for all ages and tickets </w:t>
      </w:r>
      <w:r w:rsidR="005A420F">
        <w:t>will be sold in time slots to make sure everyone can enjoy the rides</w:t>
      </w:r>
      <w:r w:rsidR="00393B67">
        <w:t xml:space="preserve">. Like the Mama’s Market that Smith hosted at the farm in April, </w:t>
      </w:r>
      <w:r w:rsidR="005A420F">
        <w:t xml:space="preserve"> </w:t>
      </w:r>
      <w:r w:rsidR="00D345F9">
        <w:t xml:space="preserve">100% of the proceeds will benefit Women’s Place. </w:t>
      </w:r>
    </w:p>
    <w:p w14:paraId="6C541399" w14:textId="3612ED35" w:rsidR="000039A5" w:rsidRDefault="00D345F9" w:rsidP="00D345F9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cstheme="minorHAnsi"/>
        </w:rPr>
        <w:t>“</w:t>
      </w:r>
      <w:r w:rsidR="00393B67">
        <w:rPr>
          <w:rFonts w:cstheme="minorHAnsi"/>
        </w:rPr>
        <w:t>Carlie’s Carnival will</w:t>
      </w:r>
      <w:r w:rsidRPr="00D345F9">
        <w:rPr>
          <w:rFonts w:cstheme="minorHAnsi"/>
        </w:rPr>
        <w:t xml:space="preserve"> feature 50 ft long inflatable obstacle courses, a mechanical rodeo bull, face painting for the kids, snuggling with baby goats, horse rides on Clydesdales and more!</w:t>
      </w:r>
      <w:r>
        <w:rPr>
          <w:rFonts w:cstheme="minorHAnsi"/>
        </w:rPr>
        <w:t>,” explains Smith.</w:t>
      </w:r>
      <w:r w:rsidRPr="00D345F9">
        <w:rPr>
          <w:rFonts w:cstheme="minorHAnsi"/>
        </w:rPr>
        <w:t xml:space="preserve"> </w:t>
      </w:r>
      <w:r>
        <w:rPr>
          <w:rFonts w:cstheme="minorHAnsi"/>
        </w:rPr>
        <w:t>“</w:t>
      </w:r>
      <w:r w:rsidRPr="00D345F9">
        <w:rPr>
          <w:rFonts w:cstheme="minorHAnsi"/>
        </w:rPr>
        <w:t xml:space="preserve">This is the ultimate way to wrap up summer as a family. </w:t>
      </w:r>
      <w:r w:rsidR="000039A5">
        <w:rPr>
          <w:rFonts w:cstheme="minorHAnsi"/>
        </w:rPr>
        <w:t>We</w:t>
      </w:r>
      <w:r w:rsidRPr="00D345F9">
        <w:rPr>
          <w:rFonts w:cstheme="minorHAnsi"/>
        </w:rPr>
        <w:t xml:space="preserve"> hope that you'll join us for a fun day out with a great </w:t>
      </w:r>
      <w:r w:rsidRPr="000039A5">
        <w:rPr>
          <w:rFonts w:cstheme="minorHAnsi"/>
        </w:rPr>
        <w:t>charity in mind."</w:t>
      </w:r>
      <w:r>
        <w:rPr>
          <w:rFonts w:ascii="Georgia" w:hAnsi="Georgia"/>
          <w:sz w:val="24"/>
          <w:szCs w:val="24"/>
        </w:rPr>
        <w:t> </w:t>
      </w:r>
    </w:p>
    <w:p w14:paraId="5D95E3F2" w14:textId="7CFDC970" w:rsidR="000039A5" w:rsidRDefault="000039A5" w:rsidP="00D345F9">
      <w:pPr>
        <w:spacing w:line="360" w:lineRule="auto"/>
        <w:rPr>
          <w:rFonts w:cstheme="minorHAnsi"/>
        </w:rPr>
      </w:pPr>
      <w:r>
        <w:rPr>
          <w:rFonts w:cstheme="minorHAnsi"/>
        </w:rPr>
        <w:t>In addition to these great activities, participants can purchase hot dogs, hamburgers, veggie dogs and refreshments</w:t>
      </w:r>
      <w:r w:rsidR="00157C9F">
        <w:rPr>
          <w:rFonts w:cstheme="minorHAnsi"/>
        </w:rPr>
        <w:t>. They can also</w:t>
      </w:r>
      <w:r>
        <w:rPr>
          <w:rFonts w:cstheme="minorHAnsi"/>
        </w:rPr>
        <w:t xml:space="preserve"> </w:t>
      </w:r>
      <w:r w:rsidR="00157C9F">
        <w:rPr>
          <w:rFonts w:cstheme="minorHAnsi"/>
        </w:rPr>
        <w:t>enjoy</w:t>
      </w:r>
      <w:r>
        <w:rPr>
          <w:rFonts w:cstheme="minorHAnsi"/>
        </w:rPr>
        <w:t xml:space="preserve"> a</w:t>
      </w:r>
      <w:r w:rsidR="005A420F">
        <w:rPr>
          <w:rFonts w:cstheme="minorHAnsi"/>
        </w:rPr>
        <w:t xml:space="preserve"> game of crown and anchor or </w:t>
      </w:r>
      <w:r w:rsidR="00393B67">
        <w:rPr>
          <w:rFonts w:cstheme="minorHAnsi"/>
        </w:rPr>
        <w:t xml:space="preserve">purchase tickets for a </w:t>
      </w:r>
      <w:r>
        <w:rPr>
          <w:rFonts w:cstheme="minorHAnsi"/>
        </w:rPr>
        <w:t>fantastic penny raffle table, with prizes donated by local businesses.</w:t>
      </w:r>
    </w:p>
    <w:p w14:paraId="30C3162E" w14:textId="1FB4598C" w:rsidR="000039A5" w:rsidRPr="00157C9F" w:rsidRDefault="005A420F" w:rsidP="00D345F9">
      <w:pPr>
        <w:spacing w:line="360" w:lineRule="auto"/>
        <w:rPr>
          <w:rFonts w:cstheme="minorHAnsi"/>
        </w:rPr>
      </w:pPr>
      <w:r>
        <w:rPr>
          <w:rFonts w:cstheme="minorHAnsi"/>
          <w:b/>
          <w:bCs/>
        </w:rPr>
        <w:t xml:space="preserve">When: </w:t>
      </w:r>
      <w:r w:rsidR="00157C9F">
        <w:rPr>
          <w:rFonts w:cstheme="minorHAnsi"/>
        </w:rPr>
        <w:t>Saturday, August 20</w:t>
      </w:r>
      <w:r w:rsidR="00393B67">
        <w:rPr>
          <w:rFonts w:cstheme="minorHAnsi"/>
        </w:rPr>
        <w:t>, 2022</w:t>
      </w:r>
    </w:p>
    <w:p w14:paraId="45757084" w14:textId="7B99F612" w:rsidR="005A420F" w:rsidRPr="00157C9F" w:rsidRDefault="005A420F" w:rsidP="00D345F9">
      <w:pPr>
        <w:spacing w:line="360" w:lineRule="auto"/>
        <w:rPr>
          <w:rFonts w:cstheme="minorHAnsi"/>
        </w:rPr>
      </w:pPr>
      <w:r>
        <w:rPr>
          <w:rFonts w:cstheme="minorHAnsi"/>
          <w:b/>
          <w:bCs/>
        </w:rPr>
        <w:t>Where:</w:t>
      </w:r>
      <w:r w:rsidR="00157C9F">
        <w:rPr>
          <w:rFonts w:cstheme="minorHAnsi"/>
          <w:b/>
          <w:bCs/>
        </w:rPr>
        <w:t xml:space="preserve"> </w:t>
      </w:r>
      <w:r w:rsidR="00157C9F">
        <w:rPr>
          <w:rFonts w:cstheme="minorHAnsi"/>
        </w:rPr>
        <w:t>Twee Rozen Farms, 3212 Forks Road East</w:t>
      </w:r>
      <w:r w:rsidR="00393B67">
        <w:rPr>
          <w:rFonts w:cstheme="minorHAnsi"/>
        </w:rPr>
        <w:t>,</w:t>
      </w:r>
      <w:r w:rsidR="00157C9F">
        <w:rPr>
          <w:rFonts w:cstheme="minorHAnsi"/>
        </w:rPr>
        <w:t xml:space="preserve"> Port Colborne</w:t>
      </w:r>
    </w:p>
    <w:p w14:paraId="14D4100F" w14:textId="39468931" w:rsidR="005A420F" w:rsidRDefault="005A420F" w:rsidP="00D345F9">
      <w:pPr>
        <w:spacing w:line="360" w:lineRule="auto"/>
        <w:rPr>
          <w:rFonts w:cstheme="minorHAnsi"/>
        </w:rPr>
      </w:pPr>
      <w:r>
        <w:rPr>
          <w:rFonts w:cstheme="minorHAnsi"/>
          <w:b/>
          <w:bCs/>
        </w:rPr>
        <w:t>How to get tickets:</w:t>
      </w:r>
      <w:r w:rsidR="00157C9F">
        <w:rPr>
          <w:rFonts w:cstheme="minorHAnsi"/>
          <w:b/>
          <w:bCs/>
        </w:rPr>
        <w:t xml:space="preserve"> </w:t>
      </w:r>
      <w:r w:rsidR="00157C9F">
        <w:rPr>
          <w:rFonts w:cstheme="minorHAnsi"/>
        </w:rPr>
        <w:t xml:space="preserve">Tickets must be purchased in advance at </w:t>
      </w:r>
      <w:hyperlink r:id="rId6" w:history="1">
        <w:r w:rsidR="00157C9F" w:rsidRPr="00157C9F">
          <w:rPr>
            <w:rStyle w:val="Hyperlink"/>
            <w:rFonts w:cstheme="minorHAnsi"/>
          </w:rPr>
          <w:t>EventBrite.ca</w:t>
        </w:r>
      </w:hyperlink>
      <w:r w:rsidR="00157C9F">
        <w:rPr>
          <w:rFonts w:cstheme="minorHAnsi"/>
        </w:rPr>
        <w:t>. Adult tickets are $22.23. Children’s tickets are $</w:t>
      </w:r>
      <w:r w:rsidR="00393B67">
        <w:rPr>
          <w:rFonts w:cstheme="minorHAnsi"/>
        </w:rPr>
        <w:t>16</w:t>
      </w:r>
      <w:r w:rsidR="00157C9F">
        <w:rPr>
          <w:rFonts w:cstheme="minorHAnsi"/>
        </w:rPr>
        <w:t>.</w:t>
      </w:r>
      <w:r w:rsidR="00393B67">
        <w:rPr>
          <w:rFonts w:cstheme="minorHAnsi"/>
        </w:rPr>
        <w:t>93</w:t>
      </w:r>
      <w:r w:rsidR="00177965">
        <w:rPr>
          <w:rFonts w:cstheme="minorHAnsi"/>
        </w:rPr>
        <w:t>.</w:t>
      </w:r>
      <w:r w:rsidR="00157C9F">
        <w:rPr>
          <w:rFonts w:cstheme="minorHAnsi"/>
        </w:rPr>
        <w:t xml:space="preserve"> Families with children are invited to book a 1 p.m. – 3 p.m. timeslot or a 4 p.m. – 6 p.m. timeslot. An evening event for adults only is also available from 6:30 p.m. – 7:30 p.m.</w:t>
      </w:r>
    </w:p>
    <w:p w14:paraId="7AB7A410" w14:textId="0E309D7A" w:rsidR="00F937A8" w:rsidRPr="00F937A8" w:rsidRDefault="00F937A8" w:rsidP="00D345F9">
      <w:pPr>
        <w:spacing w:line="360" w:lineRule="auto"/>
        <w:rPr>
          <w:rFonts w:cstheme="minorHAnsi"/>
        </w:rPr>
      </w:pPr>
      <w:r>
        <w:rPr>
          <w:rFonts w:cstheme="minorHAnsi"/>
          <w:b/>
          <w:bCs/>
        </w:rPr>
        <w:t xml:space="preserve">For more information: </w:t>
      </w:r>
      <w:r>
        <w:rPr>
          <w:rFonts w:cstheme="minorHAnsi"/>
        </w:rPr>
        <w:t xml:space="preserve">To learn more about this event, individuals should visit the </w:t>
      </w:r>
      <w:hyperlink r:id="rId7" w:history="1">
        <w:r w:rsidRPr="005C513A">
          <w:rPr>
            <w:rStyle w:val="Hyperlink"/>
            <w:rFonts w:cstheme="minorHAnsi"/>
          </w:rPr>
          <w:t>EventBrite</w:t>
        </w:r>
      </w:hyperlink>
      <w:r>
        <w:rPr>
          <w:rFonts w:cstheme="minorHAnsi"/>
        </w:rPr>
        <w:t xml:space="preserve"> site. Carlie will also be hosting a Fall Fest on October 1 and a Christmas Market</w:t>
      </w:r>
      <w:r w:rsidR="005C513A">
        <w:rPr>
          <w:rFonts w:cstheme="minorHAnsi"/>
        </w:rPr>
        <w:t xml:space="preserve"> on November 19</w:t>
      </w:r>
      <w:r>
        <w:rPr>
          <w:rFonts w:cstheme="minorHAnsi"/>
        </w:rPr>
        <w:t>, also in support of Women’s Place. Interested individuals should follow Carlie’s Facebook or Instagram page (@realtorcarlie) for details about these upcoming events.</w:t>
      </w:r>
      <w:r w:rsidR="00393B67">
        <w:rPr>
          <w:rFonts w:cstheme="minorHAnsi"/>
        </w:rPr>
        <w:t xml:space="preserve"> </w:t>
      </w:r>
    </w:p>
    <w:p w14:paraId="7725F73C" w14:textId="2EA2DEB5" w:rsidR="007921B5" w:rsidRPr="005C513A" w:rsidRDefault="0066523D" w:rsidP="00230135">
      <w:pPr>
        <w:spacing w:line="360" w:lineRule="auto"/>
      </w:pPr>
      <w:r w:rsidRPr="00230135">
        <w:lastRenderedPageBreak/>
        <w:t xml:space="preserve">Questions regarding </w:t>
      </w:r>
      <w:r w:rsidR="005C513A">
        <w:t xml:space="preserve">Carlie’s Carnival </w:t>
      </w:r>
      <w:r w:rsidR="00177965">
        <w:t xml:space="preserve">can </w:t>
      </w:r>
      <w:r w:rsidR="005A420F">
        <w:t>be directed to Carlie Smith</w:t>
      </w:r>
      <w:r w:rsidR="005C513A">
        <w:t xml:space="preserve"> using the information below</w:t>
      </w:r>
      <w:r w:rsidR="005A420F">
        <w:t xml:space="preserve">. Questions regarding the services that will be supported through this event should be directed to Amanda Braet. </w:t>
      </w:r>
    </w:p>
    <w:p w14:paraId="54CBF300" w14:textId="77777777" w:rsidR="00780ADC" w:rsidRDefault="00780ADC" w:rsidP="00780ADC">
      <w:pPr>
        <w:ind w:left="1440" w:right="-810" w:hanging="1440"/>
      </w:pPr>
      <w:r>
        <w:t>Contacts:</w:t>
      </w:r>
    </w:p>
    <w:p w14:paraId="15B56DE0" w14:textId="77777777" w:rsidR="00780ADC" w:rsidRDefault="00780ADC" w:rsidP="00780ADC">
      <w:pPr>
        <w:tabs>
          <w:tab w:val="left" w:pos="5685"/>
        </w:tabs>
        <w:ind w:right="-810"/>
        <w:rPr>
          <w:b/>
          <w:bCs/>
        </w:rPr>
        <w:sectPr w:rsidR="00780ADC" w:rsidSect="00A76BD0">
          <w:type w:val="continuous"/>
          <w:pgSz w:w="12240" w:h="15840"/>
          <w:pgMar w:top="1440" w:right="1440" w:bottom="450" w:left="1440" w:header="720" w:footer="720" w:gutter="0"/>
          <w:cols w:space="720"/>
          <w:docGrid w:linePitch="360"/>
        </w:sectPr>
      </w:pPr>
    </w:p>
    <w:p w14:paraId="2F36367F" w14:textId="427B01E1" w:rsidR="00780ADC" w:rsidRDefault="00780ADC" w:rsidP="00780ADC">
      <w:pPr>
        <w:tabs>
          <w:tab w:val="left" w:pos="5685"/>
        </w:tabs>
        <w:ind w:right="-810"/>
      </w:pPr>
      <w:r w:rsidRPr="00780ADC">
        <w:rPr>
          <w:b/>
          <w:bCs/>
        </w:rPr>
        <w:t>Event Organizer</w:t>
      </w:r>
      <w:r>
        <w:rPr>
          <w:b/>
          <w:bCs/>
        </w:rPr>
        <w:tab/>
      </w:r>
      <w:r>
        <w:br/>
        <w:t>Carlie Smith, Realtor</w:t>
      </w:r>
      <w:r>
        <w:br/>
        <w:t>Royal LePage</w:t>
      </w:r>
      <w:r>
        <w:br/>
        <w:t xml:space="preserve">80 Fraser St., Port Colborne ON </w:t>
      </w:r>
      <w:r>
        <w:br/>
        <w:t xml:space="preserve">cell: 289-821-8881 </w:t>
      </w:r>
      <w:r>
        <w:br/>
        <w:t>office: 905-834-9000</w:t>
      </w:r>
      <w:r>
        <w:br/>
      </w:r>
      <w:hyperlink r:id="rId8" w:history="1">
        <w:r w:rsidRPr="006E2037">
          <w:rPr>
            <w:rStyle w:val="Hyperlink"/>
          </w:rPr>
          <w:t>carlie@royallepage.ca</w:t>
        </w:r>
      </w:hyperlink>
      <w:r w:rsidR="005A420F">
        <w:br/>
      </w:r>
      <w:hyperlink r:id="rId9" w:history="1">
        <w:r w:rsidR="005A420F" w:rsidRPr="005A420F">
          <w:rPr>
            <w:rStyle w:val="Hyperlink"/>
          </w:rPr>
          <w:t>carliesmith.ca</w:t>
        </w:r>
      </w:hyperlink>
    </w:p>
    <w:p w14:paraId="6DF27C54" w14:textId="7974FD8A" w:rsidR="005A420F" w:rsidRDefault="00780ADC" w:rsidP="00780ADC">
      <w:pPr>
        <w:tabs>
          <w:tab w:val="left" w:pos="5685"/>
        </w:tabs>
        <w:ind w:right="-810"/>
      </w:pPr>
      <w:r>
        <w:rPr>
          <w:b/>
          <w:bCs/>
        </w:rPr>
        <w:br w:type="column"/>
      </w:r>
      <w:r>
        <w:rPr>
          <w:b/>
          <w:bCs/>
        </w:rPr>
        <w:t>Women’s Place</w:t>
      </w:r>
      <w:r>
        <w:rPr>
          <w:b/>
          <w:bCs/>
        </w:rPr>
        <w:br/>
      </w:r>
      <w:r w:rsidR="00620E57">
        <w:br/>
      </w:r>
      <w:r>
        <w:t>Amanda Braet</w:t>
      </w:r>
      <w:r w:rsidR="006E3DA2">
        <w:t>, Director of Development and Stewardship</w:t>
      </w:r>
      <w:r w:rsidR="006E3DA2">
        <w:br/>
        <w:t>8903 McLeod Rd, Niagara Falls ON</w:t>
      </w:r>
      <w:r w:rsidR="006E3DA2">
        <w:br/>
        <w:t>905-356-3933 ext. 240</w:t>
      </w:r>
      <w:r w:rsidR="006E3DA2">
        <w:br/>
      </w:r>
      <w:hyperlink r:id="rId10" w:history="1">
        <w:r w:rsidR="005A420F" w:rsidRPr="006E2037">
          <w:rPr>
            <w:rStyle w:val="Hyperlink"/>
          </w:rPr>
          <w:t>amanda@wpsn.ca</w:t>
        </w:r>
      </w:hyperlink>
      <w:r w:rsidR="005A420F">
        <w:t xml:space="preserve"> </w:t>
      </w:r>
      <w:r w:rsidR="005A420F">
        <w:br/>
      </w:r>
      <w:hyperlink r:id="rId11" w:history="1">
        <w:r w:rsidR="005A420F" w:rsidRPr="005A420F">
          <w:rPr>
            <w:rStyle w:val="Hyperlink"/>
          </w:rPr>
          <w:t>womensplacesn.org</w:t>
        </w:r>
      </w:hyperlink>
    </w:p>
    <w:p w14:paraId="1FB92D1F" w14:textId="77777777" w:rsidR="005A420F" w:rsidRPr="00780ADC" w:rsidRDefault="005A420F" w:rsidP="00780ADC">
      <w:pPr>
        <w:tabs>
          <w:tab w:val="left" w:pos="5685"/>
        </w:tabs>
        <w:ind w:right="-810"/>
      </w:pPr>
    </w:p>
    <w:p w14:paraId="6C44D9BA" w14:textId="30246FC7" w:rsidR="00780ADC" w:rsidRDefault="00780ADC" w:rsidP="00780ADC">
      <w:pPr>
        <w:rPr>
          <w:rFonts w:eastAsia="Times New Roman" w:cs="Arial"/>
        </w:rPr>
        <w:sectPr w:rsidR="00780ADC" w:rsidSect="00780ADC">
          <w:type w:val="continuous"/>
          <w:pgSz w:w="12240" w:h="15840"/>
          <w:pgMar w:top="1440" w:right="1440" w:bottom="450" w:left="1440" w:header="720" w:footer="720" w:gutter="0"/>
          <w:cols w:num="2" w:space="720"/>
          <w:docGrid w:linePitch="360"/>
        </w:sectPr>
      </w:pPr>
    </w:p>
    <w:p w14:paraId="1097E164" w14:textId="77777777" w:rsidR="00230135" w:rsidRDefault="00230135" w:rsidP="00111ED7">
      <w:pPr>
        <w:jc w:val="center"/>
        <w:rPr>
          <w:rFonts w:eastAsia="Times New Roman" w:cs="Arial"/>
        </w:rPr>
      </w:pPr>
    </w:p>
    <w:p w14:paraId="2DAE7845" w14:textId="77777777" w:rsidR="00FA72D6" w:rsidRPr="00B7171B" w:rsidRDefault="00A73B18" w:rsidP="00111ED7">
      <w:pPr>
        <w:jc w:val="center"/>
      </w:pPr>
      <w:r w:rsidRPr="00B7171B">
        <w:rPr>
          <w:rFonts w:eastAsia="Times New Roman" w:cs="Arial"/>
        </w:rPr>
        <w:t>#####</w:t>
      </w:r>
    </w:p>
    <w:sectPr w:rsidR="00FA72D6" w:rsidRPr="00B7171B" w:rsidSect="00A76BD0">
      <w:type w:val="continuous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B5D"/>
    <w:rsid w:val="000039A5"/>
    <w:rsid w:val="00010EB3"/>
    <w:rsid w:val="00040D9D"/>
    <w:rsid w:val="000524FE"/>
    <w:rsid w:val="000D3161"/>
    <w:rsid w:val="000D6694"/>
    <w:rsid w:val="000F3758"/>
    <w:rsid w:val="001104A9"/>
    <w:rsid w:val="00111ED7"/>
    <w:rsid w:val="00113513"/>
    <w:rsid w:val="00113757"/>
    <w:rsid w:val="0011506F"/>
    <w:rsid w:val="001260B2"/>
    <w:rsid w:val="00136EB4"/>
    <w:rsid w:val="00157C9F"/>
    <w:rsid w:val="00161300"/>
    <w:rsid w:val="00177965"/>
    <w:rsid w:val="001853C4"/>
    <w:rsid w:val="0019673F"/>
    <w:rsid w:val="001B3DC0"/>
    <w:rsid w:val="001B6BD3"/>
    <w:rsid w:val="001F2537"/>
    <w:rsid w:val="001F4AB4"/>
    <w:rsid w:val="001F768C"/>
    <w:rsid w:val="00215104"/>
    <w:rsid w:val="00230135"/>
    <w:rsid w:val="0024749E"/>
    <w:rsid w:val="00265498"/>
    <w:rsid w:val="002A3606"/>
    <w:rsid w:val="002D043B"/>
    <w:rsid w:val="002F136F"/>
    <w:rsid w:val="00305412"/>
    <w:rsid w:val="003150BA"/>
    <w:rsid w:val="003302C9"/>
    <w:rsid w:val="00333BEC"/>
    <w:rsid w:val="003874CC"/>
    <w:rsid w:val="003925C2"/>
    <w:rsid w:val="00393B67"/>
    <w:rsid w:val="003C797C"/>
    <w:rsid w:val="00416673"/>
    <w:rsid w:val="00443CD3"/>
    <w:rsid w:val="0047170C"/>
    <w:rsid w:val="00477E17"/>
    <w:rsid w:val="004919F4"/>
    <w:rsid w:val="00554C6F"/>
    <w:rsid w:val="00575990"/>
    <w:rsid w:val="0059267D"/>
    <w:rsid w:val="005946B8"/>
    <w:rsid w:val="005A420F"/>
    <w:rsid w:val="005C513A"/>
    <w:rsid w:val="005C5D0B"/>
    <w:rsid w:val="0061275C"/>
    <w:rsid w:val="00620E57"/>
    <w:rsid w:val="00621077"/>
    <w:rsid w:val="00636DB4"/>
    <w:rsid w:val="0066523D"/>
    <w:rsid w:val="006A4747"/>
    <w:rsid w:val="006D16E4"/>
    <w:rsid w:val="006E3DA0"/>
    <w:rsid w:val="006E3DA2"/>
    <w:rsid w:val="00725B70"/>
    <w:rsid w:val="00770928"/>
    <w:rsid w:val="00780ADC"/>
    <w:rsid w:val="00783891"/>
    <w:rsid w:val="007921B5"/>
    <w:rsid w:val="007950BC"/>
    <w:rsid w:val="00795E8D"/>
    <w:rsid w:val="007A6AE7"/>
    <w:rsid w:val="007B2725"/>
    <w:rsid w:val="007B5A12"/>
    <w:rsid w:val="007F5EBE"/>
    <w:rsid w:val="008178DA"/>
    <w:rsid w:val="00843C22"/>
    <w:rsid w:val="008553B2"/>
    <w:rsid w:val="008E22D6"/>
    <w:rsid w:val="008E5FA4"/>
    <w:rsid w:val="008E6AE2"/>
    <w:rsid w:val="00903B56"/>
    <w:rsid w:val="0091674A"/>
    <w:rsid w:val="009252E3"/>
    <w:rsid w:val="00927ADB"/>
    <w:rsid w:val="0094434B"/>
    <w:rsid w:val="009627C6"/>
    <w:rsid w:val="00963164"/>
    <w:rsid w:val="009918AD"/>
    <w:rsid w:val="009A6769"/>
    <w:rsid w:val="00A06C0F"/>
    <w:rsid w:val="00A64136"/>
    <w:rsid w:val="00A73B18"/>
    <w:rsid w:val="00A76BD0"/>
    <w:rsid w:val="00AC261A"/>
    <w:rsid w:val="00AE595D"/>
    <w:rsid w:val="00B12167"/>
    <w:rsid w:val="00B26245"/>
    <w:rsid w:val="00B33374"/>
    <w:rsid w:val="00B44B40"/>
    <w:rsid w:val="00B53397"/>
    <w:rsid w:val="00B53D11"/>
    <w:rsid w:val="00B62B5D"/>
    <w:rsid w:val="00B6467E"/>
    <w:rsid w:val="00B7171B"/>
    <w:rsid w:val="00BC115A"/>
    <w:rsid w:val="00C010E4"/>
    <w:rsid w:val="00C23D01"/>
    <w:rsid w:val="00C46D9E"/>
    <w:rsid w:val="00CD6440"/>
    <w:rsid w:val="00CF5271"/>
    <w:rsid w:val="00D345F9"/>
    <w:rsid w:val="00D34751"/>
    <w:rsid w:val="00D45455"/>
    <w:rsid w:val="00D73C4F"/>
    <w:rsid w:val="00DA4EA1"/>
    <w:rsid w:val="00DE1FC2"/>
    <w:rsid w:val="00DF4F7A"/>
    <w:rsid w:val="00E170E4"/>
    <w:rsid w:val="00E42778"/>
    <w:rsid w:val="00E5764D"/>
    <w:rsid w:val="00E9201D"/>
    <w:rsid w:val="00E92E29"/>
    <w:rsid w:val="00EA74AF"/>
    <w:rsid w:val="00EB11AF"/>
    <w:rsid w:val="00F022FB"/>
    <w:rsid w:val="00F1003E"/>
    <w:rsid w:val="00F60EF9"/>
    <w:rsid w:val="00F72E93"/>
    <w:rsid w:val="00F91414"/>
    <w:rsid w:val="00F937A8"/>
    <w:rsid w:val="00FA552D"/>
    <w:rsid w:val="00FA72D6"/>
    <w:rsid w:val="00FB3CCD"/>
    <w:rsid w:val="00FE1A65"/>
    <w:rsid w:val="00FF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2BC55"/>
  <w15:docId w15:val="{1A9909AF-C157-4F30-A1A0-A0C22B6A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260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B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434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25C2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260B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UnresolvedMention">
    <w:name w:val="Unresolved Mention"/>
    <w:basedOn w:val="DefaultParagraphFont"/>
    <w:uiPriority w:val="99"/>
    <w:semiHidden/>
    <w:unhideWhenUsed/>
    <w:rsid w:val="00780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4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ie@royallepage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ventbrite.ca/e/realtor-carlies-carnival-for-womens-place-of-south-niagara-tickets-380027371097?aff=ebdssbdestsear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eventbrite.ca/e/realtor-carlies-carnival-for-womens-place-of-south-niagara-tickets-380027371097?aff=ebdssbdestsearch" TargetMode="External"/><Relationship Id="rId11" Type="http://schemas.openxmlformats.org/officeDocument/2006/relationships/hyperlink" Target="https://womensplacesn.org/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amanda@wpsn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rliesmith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FC6FB-6498-4FAD-A28B-AA0E08063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Community Engagement Manager</dc:creator>
  <cp:lastModifiedBy>JenniferM</cp:lastModifiedBy>
  <cp:revision>4</cp:revision>
  <cp:lastPrinted>2020-05-04T17:35:00Z</cp:lastPrinted>
  <dcterms:created xsi:type="dcterms:W3CDTF">2022-08-12T12:59:00Z</dcterms:created>
  <dcterms:modified xsi:type="dcterms:W3CDTF">2022-08-12T13:02:00Z</dcterms:modified>
</cp:coreProperties>
</file>