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D133" w14:textId="77777777" w:rsidR="003E6E28" w:rsidRDefault="00094FB5">
      <w:r>
        <w:rPr>
          <w:noProof/>
        </w:rPr>
        <w:drawing>
          <wp:anchor distT="0" distB="0" distL="0" distR="0" simplePos="0" relativeHeight="251658240" behindDoc="1" locked="0" layoutInCell="1" hidden="0" allowOverlap="1" wp14:anchorId="53709734" wp14:editId="21658A26">
            <wp:simplePos x="0" y="0"/>
            <wp:positionH relativeFrom="column">
              <wp:posOffset>-883920</wp:posOffset>
            </wp:positionH>
            <wp:positionV relativeFrom="paragraph">
              <wp:posOffset>-891538</wp:posOffset>
            </wp:positionV>
            <wp:extent cx="7771130" cy="13716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771130" cy="1371600"/>
                    </a:xfrm>
                    <a:prstGeom prst="rect">
                      <a:avLst/>
                    </a:prstGeom>
                    <a:ln/>
                  </pic:spPr>
                </pic:pic>
              </a:graphicData>
            </a:graphic>
          </wp:anchor>
        </w:drawing>
      </w:r>
    </w:p>
    <w:p w14:paraId="54DA75EE" w14:textId="77777777" w:rsidR="003E6E28" w:rsidRDefault="003E6E28"/>
    <w:p w14:paraId="5BEB1495" w14:textId="77777777" w:rsidR="003E6E28" w:rsidRDefault="003E6E28"/>
    <w:p w14:paraId="64819243" w14:textId="77777777" w:rsidR="003E6E28" w:rsidRPr="00047F7E" w:rsidRDefault="00094FB5">
      <w:pPr>
        <w:rPr>
          <w:rFonts w:ascii="DM Sans" w:eastAsia="DM Sans" w:hAnsi="DM Sans" w:cs="DM Sans"/>
          <w:sz w:val="24"/>
          <w:szCs w:val="24"/>
        </w:rPr>
      </w:pPr>
      <w:r w:rsidRPr="00047F7E">
        <w:rPr>
          <w:rFonts w:ascii="DM Sans" w:eastAsia="DM Sans" w:hAnsi="DM Sans" w:cs="DM Sans"/>
          <w:sz w:val="24"/>
          <w:szCs w:val="24"/>
        </w:rPr>
        <w:t>CONTACT INFORMATION</w:t>
      </w:r>
    </w:p>
    <w:p w14:paraId="59D4F106" w14:textId="74571C60" w:rsidR="003E6E28" w:rsidRPr="00047F7E" w:rsidRDefault="00094FB5">
      <w:pPr>
        <w:rPr>
          <w:rFonts w:ascii="DM Sans" w:eastAsia="DM Sans" w:hAnsi="DM Sans" w:cs="DM Sans"/>
          <w:b/>
          <w:sz w:val="24"/>
          <w:szCs w:val="24"/>
        </w:rPr>
      </w:pPr>
      <w:r w:rsidRPr="00047F7E">
        <w:rPr>
          <w:rFonts w:ascii="DM Sans" w:eastAsia="DM Sans" w:hAnsi="DM Sans" w:cs="DM Sans"/>
          <w:b/>
          <w:sz w:val="24"/>
          <w:szCs w:val="24"/>
        </w:rPr>
        <w:t>Birchway Niagara</w:t>
      </w:r>
      <w:r w:rsidRPr="00047F7E">
        <w:rPr>
          <w:rFonts w:ascii="DM Sans" w:eastAsia="DM Sans" w:hAnsi="DM Sans" w:cs="DM Sans"/>
          <w:b/>
          <w:sz w:val="24"/>
          <w:szCs w:val="24"/>
        </w:rPr>
        <w:br/>
      </w:r>
      <w:r w:rsidR="005227A0" w:rsidRPr="00047F7E">
        <w:rPr>
          <w:rFonts w:ascii="DM Sans" w:eastAsia="DM Sans" w:hAnsi="DM Sans" w:cs="DM Sans"/>
          <w:b/>
          <w:sz w:val="24"/>
          <w:szCs w:val="24"/>
        </w:rPr>
        <w:t>Jennifer Gauthier, Executive Director</w:t>
      </w:r>
      <w:r w:rsidRPr="00047F7E">
        <w:rPr>
          <w:rFonts w:ascii="DM Sans" w:eastAsia="DM Sans" w:hAnsi="DM Sans" w:cs="DM Sans"/>
          <w:b/>
          <w:sz w:val="24"/>
          <w:szCs w:val="24"/>
        </w:rPr>
        <w:br/>
        <w:t>905-356-3933 ext.</w:t>
      </w:r>
      <w:r w:rsidR="007050BE" w:rsidRPr="00047F7E">
        <w:rPr>
          <w:rFonts w:ascii="DM Sans" w:eastAsia="DM Sans" w:hAnsi="DM Sans" w:cs="DM Sans"/>
          <w:b/>
          <w:sz w:val="24"/>
          <w:szCs w:val="24"/>
        </w:rPr>
        <w:t xml:space="preserve"> </w:t>
      </w:r>
      <w:r w:rsidR="00D4565B" w:rsidRPr="00047F7E">
        <w:rPr>
          <w:rFonts w:ascii="DM Sans" w:eastAsia="DM Sans" w:hAnsi="DM Sans" w:cs="DM Sans"/>
          <w:b/>
          <w:sz w:val="24"/>
          <w:szCs w:val="24"/>
        </w:rPr>
        <w:t>2</w:t>
      </w:r>
      <w:r w:rsidR="00C80DBE" w:rsidRPr="00047F7E">
        <w:rPr>
          <w:rFonts w:ascii="DM Sans" w:eastAsia="DM Sans" w:hAnsi="DM Sans" w:cs="DM Sans"/>
          <w:b/>
          <w:sz w:val="24"/>
          <w:szCs w:val="24"/>
        </w:rPr>
        <w:t>23</w:t>
      </w:r>
      <w:r w:rsidRPr="00047F7E">
        <w:rPr>
          <w:rFonts w:ascii="DM Sans" w:eastAsia="DM Sans" w:hAnsi="DM Sans" w:cs="DM Sans"/>
          <w:b/>
          <w:sz w:val="24"/>
          <w:szCs w:val="24"/>
        </w:rPr>
        <w:br/>
      </w:r>
    </w:p>
    <w:p w14:paraId="592F6778" w14:textId="77777777" w:rsidR="003E6E28" w:rsidRPr="00047F7E" w:rsidRDefault="00094FB5">
      <w:pPr>
        <w:rPr>
          <w:rFonts w:ascii="DM Sans" w:eastAsia="DM Sans" w:hAnsi="DM Sans" w:cs="DM Sans"/>
          <w:sz w:val="24"/>
          <w:szCs w:val="24"/>
        </w:rPr>
      </w:pPr>
      <w:r w:rsidRPr="00047F7E">
        <w:rPr>
          <w:rFonts w:ascii="DM Sans" w:eastAsia="DM Sans" w:hAnsi="DM Sans" w:cs="DM Sans"/>
          <w:sz w:val="24"/>
          <w:szCs w:val="24"/>
        </w:rPr>
        <w:t>FOR IMMEDIATE RELEASE</w:t>
      </w:r>
    </w:p>
    <w:p w14:paraId="0AA13CD7" w14:textId="77777777" w:rsidR="003E6E28" w:rsidRPr="00047F7E" w:rsidRDefault="003E6E28">
      <w:pPr>
        <w:rPr>
          <w:rFonts w:ascii="DM Sans" w:eastAsia="DM Sans" w:hAnsi="DM Sans" w:cs="DM Sans"/>
          <w:sz w:val="24"/>
          <w:szCs w:val="24"/>
        </w:rPr>
      </w:pPr>
    </w:p>
    <w:p w14:paraId="642D45F7" w14:textId="237AF2BC" w:rsidR="006E3A3C" w:rsidRPr="00047F7E" w:rsidRDefault="005C4C23" w:rsidP="006E27CF">
      <w:pPr>
        <w:rPr>
          <w:rFonts w:ascii="DM Sans" w:eastAsia="DM Sans" w:hAnsi="DM Sans" w:cs="DM Sans"/>
          <w:b/>
          <w:sz w:val="24"/>
          <w:szCs w:val="24"/>
        </w:rPr>
      </w:pPr>
      <w:r w:rsidRPr="00047F7E">
        <w:rPr>
          <w:rFonts w:ascii="DM Sans" w:eastAsia="DM Sans" w:hAnsi="DM Sans" w:cs="DM Sans"/>
          <w:b/>
          <w:sz w:val="24"/>
          <w:szCs w:val="24"/>
        </w:rPr>
        <w:t xml:space="preserve">The 16 Days of Activism against Gender-Based Violence </w:t>
      </w:r>
      <w:r w:rsidR="00997709" w:rsidRPr="00047F7E">
        <w:rPr>
          <w:rFonts w:ascii="DM Sans" w:eastAsia="DM Sans" w:hAnsi="DM Sans" w:cs="DM Sans"/>
          <w:b/>
          <w:sz w:val="24"/>
          <w:szCs w:val="24"/>
        </w:rPr>
        <w:t xml:space="preserve">to </w:t>
      </w:r>
      <w:r w:rsidRPr="00047F7E">
        <w:rPr>
          <w:rFonts w:ascii="DM Sans" w:eastAsia="DM Sans" w:hAnsi="DM Sans" w:cs="DM Sans"/>
          <w:b/>
          <w:sz w:val="24"/>
          <w:szCs w:val="24"/>
        </w:rPr>
        <w:t>Begin on November 25</w:t>
      </w:r>
    </w:p>
    <w:p w14:paraId="0792D7F4" w14:textId="6B4D88F2" w:rsidR="0008561D" w:rsidRPr="00047F7E" w:rsidRDefault="00094FB5" w:rsidP="00FD5068">
      <w:pPr>
        <w:rPr>
          <w:rFonts w:ascii="DM Sans" w:eastAsia="DM Sans" w:hAnsi="DM Sans" w:cs="DM Sans"/>
          <w:bCs/>
          <w:sz w:val="24"/>
          <w:szCs w:val="24"/>
        </w:rPr>
      </w:pPr>
      <w:r w:rsidRPr="00047F7E">
        <w:rPr>
          <w:rFonts w:ascii="DM Sans" w:eastAsia="DM Sans" w:hAnsi="DM Sans" w:cs="DM Sans"/>
          <w:b/>
          <w:sz w:val="24"/>
          <w:szCs w:val="24"/>
        </w:rPr>
        <w:t xml:space="preserve">NIAGARA FALLS, ONTARIO, </w:t>
      </w:r>
      <w:r w:rsidR="005C4C23" w:rsidRPr="00047F7E">
        <w:rPr>
          <w:rFonts w:ascii="DM Sans" w:eastAsia="DM Sans" w:hAnsi="DM Sans" w:cs="DM Sans"/>
          <w:b/>
          <w:sz w:val="24"/>
          <w:szCs w:val="24"/>
        </w:rPr>
        <w:t>November 2</w:t>
      </w:r>
      <w:r w:rsidR="00AD1A1A">
        <w:rPr>
          <w:rFonts w:ascii="DM Sans" w:eastAsia="DM Sans" w:hAnsi="DM Sans" w:cs="DM Sans"/>
          <w:b/>
          <w:sz w:val="24"/>
          <w:szCs w:val="24"/>
        </w:rPr>
        <w:t>1</w:t>
      </w:r>
      <w:r w:rsidRPr="00047F7E">
        <w:rPr>
          <w:rFonts w:ascii="DM Sans" w:eastAsia="DM Sans" w:hAnsi="DM Sans" w:cs="DM Sans"/>
          <w:b/>
          <w:sz w:val="24"/>
          <w:szCs w:val="24"/>
        </w:rPr>
        <w:t xml:space="preserve">, </w:t>
      </w:r>
      <w:r w:rsidR="00D4565B" w:rsidRPr="00047F7E">
        <w:rPr>
          <w:rFonts w:ascii="DM Sans" w:eastAsia="DM Sans" w:hAnsi="DM Sans" w:cs="DM Sans"/>
          <w:b/>
          <w:sz w:val="24"/>
          <w:szCs w:val="24"/>
        </w:rPr>
        <w:t>2024</w:t>
      </w:r>
      <w:r w:rsidRPr="00047F7E">
        <w:rPr>
          <w:rFonts w:ascii="DM Sans" w:eastAsia="DM Sans" w:hAnsi="DM Sans" w:cs="DM Sans"/>
          <w:b/>
          <w:sz w:val="24"/>
          <w:szCs w:val="24"/>
        </w:rPr>
        <w:t>–</w:t>
      </w:r>
      <w:r w:rsidR="00686714" w:rsidRPr="00047F7E">
        <w:rPr>
          <w:sz w:val="24"/>
          <w:szCs w:val="24"/>
        </w:rPr>
        <w:t xml:space="preserve"> </w:t>
      </w:r>
      <w:r w:rsidR="00FD5068" w:rsidRPr="00047F7E">
        <w:rPr>
          <w:rFonts w:ascii="DM Sans" w:eastAsia="DM Sans" w:hAnsi="DM Sans" w:cs="DM Sans"/>
          <w:bCs/>
          <w:sz w:val="24"/>
          <w:szCs w:val="24"/>
        </w:rPr>
        <w:t xml:space="preserve">The 16 Days of Activism </w:t>
      </w:r>
      <w:r w:rsidR="008E30DB">
        <w:rPr>
          <w:rFonts w:ascii="DM Sans" w:eastAsia="DM Sans" w:hAnsi="DM Sans" w:cs="DM Sans"/>
          <w:bCs/>
          <w:sz w:val="24"/>
          <w:szCs w:val="24"/>
        </w:rPr>
        <w:t>a</w:t>
      </w:r>
      <w:r w:rsidR="00FD5068" w:rsidRPr="00047F7E">
        <w:rPr>
          <w:rFonts w:ascii="DM Sans" w:eastAsia="DM Sans" w:hAnsi="DM Sans" w:cs="DM Sans"/>
          <w:bCs/>
          <w:sz w:val="24"/>
          <w:szCs w:val="24"/>
        </w:rPr>
        <w:t>gainst Gender-</w:t>
      </w:r>
      <w:r w:rsidR="00FD5068" w:rsidRPr="00047F7E">
        <w:rPr>
          <w:rFonts w:ascii="DM Sans" w:eastAsia="DM Sans" w:hAnsi="DM Sans" w:cs="DM Sans"/>
          <w:bCs/>
          <w:sz w:val="24"/>
          <w:szCs w:val="24"/>
        </w:rPr>
        <w:t>b</w:t>
      </w:r>
      <w:r w:rsidR="00FD5068" w:rsidRPr="00047F7E">
        <w:rPr>
          <w:rFonts w:ascii="DM Sans" w:eastAsia="DM Sans" w:hAnsi="DM Sans" w:cs="DM Sans"/>
          <w:bCs/>
          <w:sz w:val="24"/>
          <w:szCs w:val="24"/>
        </w:rPr>
        <w:t xml:space="preserve">ased Violence </w:t>
      </w:r>
      <w:r w:rsidR="0008561D" w:rsidRPr="00047F7E">
        <w:rPr>
          <w:rFonts w:ascii="DM Sans" w:eastAsia="DM Sans" w:hAnsi="DM Sans" w:cs="DM Sans"/>
          <w:bCs/>
          <w:sz w:val="24"/>
          <w:szCs w:val="24"/>
        </w:rPr>
        <w:t>is a global campaign that draws attention to the alarming escalation of violence against women.</w:t>
      </w:r>
      <w:r w:rsidR="00F341FE" w:rsidRPr="00047F7E">
        <w:rPr>
          <w:rFonts w:ascii="DM Sans" w:eastAsia="DM Sans" w:hAnsi="DM Sans" w:cs="DM Sans"/>
          <w:bCs/>
          <w:sz w:val="24"/>
          <w:szCs w:val="24"/>
        </w:rPr>
        <w:t xml:space="preserve"> Across the world, one in three women experience violence in their lifetime and every ten minutes a woman is killed</w:t>
      </w:r>
      <w:r w:rsidR="0021209A" w:rsidRPr="00047F7E">
        <w:rPr>
          <w:rFonts w:ascii="DM Sans" w:eastAsia="DM Sans" w:hAnsi="DM Sans" w:cs="DM Sans"/>
          <w:bCs/>
          <w:sz w:val="24"/>
          <w:szCs w:val="24"/>
        </w:rPr>
        <w:t xml:space="preserve"> </w:t>
      </w:r>
      <w:r w:rsidR="00D42075" w:rsidRPr="00047F7E">
        <w:rPr>
          <w:rFonts w:ascii="DM Sans" w:eastAsia="DM Sans" w:hAnsi="DM Sans" w:cs="DM Sans"/>
          <w:bCs/>
          <w:sz w:val="24"/>
          <w:szCs w:val="24"/>
        </w:rPr>
        <w:t>by a partner or family member</w:t>
      </w:r>
      <w:r w:rsidR="00D42075" w:rsidRPr="00047F7E">
        <w:rPr>
          <w:rFonts w:ascii="DM Sans" w:eastAsia="DM Sans" w:hAnsi="DM Sans" w:cs="DM Sans"/>
          <w:b/>
          <w:sz w:val="24"/>
          <w:szCs w:val="24"/>
        </w:rPr>
        <w:t>.</w:t>
      </w:r>
      <w:r w:rsidR="007B3B6D" w:rsidRPr="00047F7E">
        <w:rPr>
          <w:rFonts w:ascii="DM Sans" w:eastAsia="DM Sans" w:hAnsi="DM Sans" w:cs="DM Sans"/>
          <w:bCs/>
          <w:sz w:val="24"/>
          <w:szCs w:val="24"/>
        </w:rPr>
        <w:t xml:space="preserve"> In </w:t>
      </w:r>
      <w:r w:rsidR="00280C1F" w:rsidRPr="00047F7E">
        <w:rPr>
          <w:rFonts w:ascii="DM Sans" w:eastAsia="DM Sans" w:hAnsi="DM Sans" w:cs="DM Sans"/>
          <w:bCs/>
          <w:sz w:val="24"/>
          <w:szCs w:val="24"/>
        </w:rPr>
        <w:t xml:space="preserve">2023 alone, </w:t>
      </w:r>
      <w:r w:rsidR="009353A5" w:rsidRPr="00047F7E">
        <w:rPr>
          <w:rFonts w:ascii="DM Sans" w:eastAsia="DM Sans" w:hAnsi="DM Sans" w:cs="DM Sans"/>
          <w:bCs/>
          <w:sz w:val="24"/>
          <w:szCs w:val="24"/>
        </w:rPr>
        <w:t xml:space="preserve">the lives of at least </w:t>
      </w:r>
      <w:r w:rsidR="00280C1F" w:rsidRPr="00047F7E">
        <w:rPr>
          <w:rFonts w:ascii="DM Sans" w:eastAsia="DM Sans" w:hAnsi="DM Sans" w:cs="DM Sans"/>
          <w:bCs/>
          <w:sz w:val="24"/>
          <w:szCs w:val="24"/>
        </w:rPr>
        <w:t>51,100</w:t>
      </w:r>
      <w:r w:rsidR="009353A5" w:rsidRPr="00047F7E">
        <w:rPr>
          <w:rFonts w:ascii="DM Sans" w:eastAsia="DM Sans" w:hAnsi="DM Sans" w:cs="DM Sans"/>
          <w:bCs/>
          <w:sz w:val="24"/>
          <w:szCs w:val="24"/>
        </w:rPr>
        <w:t xml:space="preserve"> </w:t>
      </w:r>
      <w:r w:rsidR="0042294A" w:rsidRPr="00047F7E">
        <w:rPr>
          <w:rFonts w:ascii="DM Sans" w:eastAsia="DM Sans" w:hAnsi="DM Sans" w:cs="DM Sans"/>
          <w:bCs/>
          <w:sz w:val="24"/>
          <w:szCs w:val="24"/>
        </w:rPr>
        <w:t xml:space="preserve">women across the world </w:t>
      </w:r>
      <w:r w:rsidR="009353A5" w:rsidRPr="00047F7E">
        <w:rPr>
          <w:rFonts w:ascii="DM Sans" w:eastAsia="DM Sans" w:hAnsi="DM Sans" w:cs="DM Sans"/>
          <w:bCs/>
          <w:sz w:val="24"/>
          <w:szCs w:val="24"/>
        </w:rPr>
        <w:t>ended in femicide.</w:t>
      </w:r>
      <w:r w:rsidR="003A5BDE" w:rsidRPr="00047F7E">
        <w:rPr>
          <w:rFonts w:ascii="DM Sans" w:eastAsia="DM Sans" w:hAnsi="DM Sans" w:cs="DM Sans"/>
          <w:bCs/>
          <w:sz w:val="24"/>
          <w:szCs w:val="24"/>
        </w:rPr>
        <w:t>*</w:t>
      </w:r>
    </w:p>
    <w:p w14:paraId="13E8EBBB" w14:textId="61FBADE1" w:rsidR="008B2EEC" w:rsidRPr="00047F7E" w:rsidRDefault="008B2EEC" w:rsidP="00A4036C">
      <w:pPr>
        <w:rPr>
          <w:rFonts w:ascii="DM Sans" w:eastAsia="DM Sans" w:hAnsi="DM Sans" w:cs="DM Sans"/>
          <w:bCs/>
          <w:sz w:val="24"/>
          <w:szCs w:val="24"/>
        </w:rPr>
      </w:pPr>
      <w:r w:rsidRPr="00047F7E">
        <w:rPr>
          <w:rFonts w:ascii="DM Sans" w:eastAsia="DM Sans" w:hAnsi="DM Sans" w:cs="DM Sans"/>
          <w:bCs/>
          <w:sz w:val="24"/>
          <w:szCs w:val="24"/>
        </w:rPr>
        <w:t>“</w:t>
      </w:r>
      <w:r w:rsidR="00AE0C7E" w:rsidRPr="00047F7E">
        <w:rPr>
          <w:rFonts w:ascii="DM Sans" w:eastAsia="DM Sans" w:hAnsi="DM Sans" w:cs="DM Sans"/>
          <w:bCs/>
          <w:sz w:val="24"/>
          <w:szCs w:val="24"/>
        </w:rPr>
        <w:t>Intimate partner violence is a crisis</w:t>
      </w:r>
      <w:r w:rsidR="006331EA" w:rsidRPr="00047F7E">
        <w:rPr>
          <w:rFonts w:ascii="DM Sans" w:eastAsia="DM Sans" w:hAnsi="DM Sans" w:cs="DM Sans"/>
          <w:bCs/>
          <w:sz w:val="24"/>
          <w:szCs w:val="24"/>
        </w:rPr>
        <w:t xml:space="preserve"> in every part of the world, including here in Ontario</w:t>
      </w:r>
      <w:r w:rsidR="00956650" w:rsidRPr="00047F7E">
        <w:rPr>
          <w:rFonts w:ascii="DM Sans" w:eastAsia="DM Sans" w:hAnsi="DM Sans" w:cs="DM Sans"/>
          <w:bCs/>
          <w:sz w:val="24"/>
          <w:szCs w:val="24"/>
        </w:rPr>
        <w:t>, explains Birchway Niagara’s executive director, Jennifer Gauthier</w:t>
      </w:r>
      <w:r w:rsidR="006331EA" w:rsidRPr="00047F7E">
        <w:rPr>
          <w:rFonts w:ascii="DM Sans" w:eastAsia="DM Sans" w:hAnsi="DM Sans" w:cs="DM Sans"/>
          <w:bCs/>
          <w:sz w:val="24"/>
          <w:szCs w:val="24"/>
        </w:rPr>
        <w:t xml:space="preserve">. </w:t>
      </w:r>
      <w:r w:rsidR="004B3BFA" w:rsidRPr="00047F7E">
        <w:rPr>
          <w:rFonts w:ascii="DM Sans" w:eastAsia="DM Sans" w:hAnsi="DM Sans" w:cs="DM Sans"/>
          <w:bCs/>
          <w:sz w:val="24"/>
          <w:szCs w:val="24"/>
        </w:rPr>
        <w:t>“</w:t>
      </w:r>
      <w:r w:rsidR="006331EA" w:rsidRPr="00047F7E">
        <w:rPr>
          <w:rFonts w:ascii="DM Sans" w:eastAsia="DM Sans" w:hAnsi="DM Sans" w:cs="DM Sans"/>
          <w:bCs/>
          <w:sz w:val="24"/>
          <w:szCs w:val="24"/>
        </w:rPr>
        <w:t xml:space="preserve">As of the end of October, </w:t>
      </w:r>
      <w:hyperlink r:id="rId5" w:history="1">
        <w:r w:rsidR="006331EA" w:rsidRPr="00C4307D">
          <w:rPr>
            <w:rStyle w:val="Hyperlink"/>
            <w:rFonts w:ascii="DM Sans" w:eastAsia="DM Sans" w:hAnsi="DM Sans" w:cs="DM Sans"/>
            <w:bCs/>
            <w:sz w:val="24"/>
            <w:szCs w:val="24"/>
          </w:rPr>
          <w:t>59 women ha</w:t>
        </w:r>
        <w:r w:rsidR="005D41C0">
          <w:rPr>
            <w:rStyle w:val="Hyperlink"/>
            <w:rFonts w:ascii="DM Sans" w:eastAsia="DM Sans" w:hAnsi="DM Sans" w:cs="DM Sans"/>
            <w:bCs/>
            <w:sz w:val="24"/>
            <w:szCs w:val="24"/>
          </w:rPr>
          <w:t>d</w:t>
        </w:r>
        <w:r w:rsidR="006331EA" w:rsidRPr="00C4307D">
          <w:rPr>
            <w:rStyle w:val="Hyperlink"/>
            <w:rFonts w:ascii="DM Sans" w:eastAsia="DM Sans" w:hAnsi="DM Sans" w:cs="DM Sans"/>
            <w:bCs/>
            <w:sz w:val="24"/>
            <w:szCs w:val="24"/>
          </w:rPr>
          <w:t xml:space="preserve"> been killed in this province since</w:t>
        </w:r>
        <w:r w:rsidR="00C4307D" w:rsidRPr="00C4307D">
          <w:rPr>
            <w:rStyle w:val="Hyperlink"/>
            <w:rFonts w:ascii="DM Sans" w:eastAsia="DM Sans" w:hAnsi="DM Sans" w:cs="DM Sans"/>
            <w:bCs/>
            <w:sz w:val="24"/>
            <w:szCs w:val="24"/>
          </w:rPr>
          <w:t xml:space="preserve"> </w:t>
        </w:r>
        <w:r w:rsidR="000B6EC7" w:rsidRPr="00C4307D">
          <w:rPr>
            <w:rStyle w:val="Hyperlink"/>
            <w:rFonts w:ascii="DM Sans" w:eastAsia="DM Sans" w:hAnsi="DM Sans" w:cs="DM Sans"/>
            <w:bCs/>
            <w:sz w:val="24"/>
            <w:szCs w:val="24"/>
          </w:rPr>
          <w:t xml:space="preserve">November </w:t>
        </w:r>
        <w:r w:rsidR="00C4307D" w:rsidRPr="00C4307D">
          <w:rPr>
            <w:rStyle w:val="Hyperlink"/>
            <w:rFonts w:ascii="DM Sans" w:eastAsia="DM Sans" w:hAnsi="DM Sans" w:cs="DM Sans"/>
            <w:bCs/>
            <w:sz w:val="24"/>
            <w:szCs w:val="24"/>
          </w:rPr>
          <w:t>25, 2023</w:t>
        </w:r>
      </w:hyperlink>
      <w:r w:rsidR="008E30DB">
        <w:rPr>
          <w:rFonts w:ascii="DM Sans" w:eastAsia="DM Sans" w:hAnsi="DM Sans" w:cs="DM Sans"/>
          <w:bCs/>
          <w:sz w:val="24"/>
          <w:szCs w:val="24"/>
        </w:rPr>
        <w:t>.</w:t>
      </w:r>
      <w:r w:rsidR="000B6EC7" w:rsidRPr="00047F7E">
        <w:rPr>
          <w:rFonts w:ascii="DM Sans" w:eastAsia="DM Sans" w:hAnsi="DM Sans" w:cs="DM Sans"/>
          <w:bCs/>
          <w:sz w:val="24"/>
          <w:szCs w:val="24"/>
        </w:rPr>
        <w:t xml:space="preserve"> </w:t>
      </w:r>
      <w:r w:rsidR="00D04CFD" w:rsidRPr="00047F7E">
        <w:rPr>
          <w:rFonts w:ascii="DM Sans" w:eastAsia="DM Sans" w:hAnsi="DM Sans" w:cs="DM Sans"/>
          <w:bCs/>
          <w:sz w:val="24"/>
          <w:szCs w:val="24"/>
        </w:rPr>
        <w:t>Th</w:t>
      </w:r>
      <w:r w:rsidR="00D41AB5" w:rsidRPr="00047F7E">
        <w:rPr>
          <w:rFonts w:ascii="DM Sans" w:eastAsia="DM Sans" w:hAnsi="DM Sans" w:cs="DM Sans"/>
          <w:bCs/>
          <w:sz w:val="24"/>
          <w:szCs w:val="24"/>
        </w:rPr>
        <w:t xml:space="preserve">is is four more lives than had been lost during the same period last year, and </w:t>
      </w:r>
      <w:r w:rsidR="00316A6E" w:rsidRPr="00047F7E">
        <w:rPr>
          <w:rFonts w:ascii="DM Sans" w:eastAsia="DM Sans" w:hAnsi="DM Sans" w:cs="DM Sans"/>
          <w:bCs/>
          <w:sz w:val="24"/>
          <w:szCs w:val="24"/>
        </w:rPr>
        <w:t>reflects the increasing rate of family violence</w:t>
      </w:r>
      <w:r w:rsidR="004B3BFA" w:rsidRPr="00047F7E">
        <w:rPr>
          <w:rFonts w:ascii="DM Sans" w:eastAsia="DM Sans" w:hAnsi="DM Sans" w:cs="DM Sans"/>
          <w:bCs/>
          <w:sz w:val="24"/>
          <w:szCs w:val="24"/>
        </w:rPr>
        <w:t xml:space="preserve"> </w:t>
      </w:r>
      <w:r w:rsidR="0014637E" w:rsidRPr="00047F7E">
        <w:rPr>
          <w:rFonts w:ascii="DM Sans" w:eastAsia="DM Sans" w:hAnsi="DM Sans" w:cs="DM Sans"/>
          <w:bCs/>
          <w:sz w:val="24"/>
          <w:szCs w:val="24"/>
        </w:rPr>
        <w:t>being reported across Canada by</w:t>
      </w:r>
      <w:r w:rsidR="00316A6E" w:rsidRPr="00047F7E">
        <w:rPr>
          <w:rFonts w:ascii="DM Sans" w:eastAsia="DM Sans" w:hAnsi="DM Sans" w:cs="DM Sans"/>
          <w:bCs/>
          <w:sz w:val="24"/>
          <w:szCs w:val="24"/>
        </w:rPr>
        <w:t xml:space="preserve"> </w:t>
      </w:r>
      <w:hyperlink r:id="rId6" w:history="1">
        <w:r w:rsidR="00FE7547" w:rsidRPr="00047F7E">
          <w:rPr>
            <w:rStyle w:val="Hyperlink"/>
            <w:rFonts w:ascii="DM Sans" w:eastAsia="DM Sans" w:hAnsi="DM Sans" w:cs="DM Sans"/>
            <w:bCs/>
            <w:sz w:val="24"/>
            <w:szCs w:val="24"/>
          </w:rPr>
          <w:t>Statistics Canada</w:t>
        </w:r>
      </w:hyperlink>
      <w:r w:rsidR="0014637E" w:rsidRPr="00047F7E">
        <w:rPr>
          <w:rFonts w:ascii="DM Sans" w:eastAsia="DM Sans" w:hAnsi="DM Sans" w:cs="DM Sans"/>
          <w:bCs/>
          <w:sz w:val="24"/>
          <w:szCs w:val="24"/>
        </w:rPr>
        <w:t>.</w:t>
      </w:r>
      <w:r w:rsidR="006D3DE9">
        <w:rPr>
          <w:rFonts w:ascii="DM Sans" w:eastAsia="DM Sans" w:hAnsi="DM Sans" w:cs="DM Sans"/>
          <w:bCs/>
          <w:sz w:val="24"/>
          <w:szCs w:val="24"/>
        </w:rPr>
        <w:t>”</w:t>
      </w:r>
    </w:p>
    <w:p w14:paraId="719AFC32" w14:textId="211BF03A" w:rsidR="00997709" w:rsidRPr="00047F7E" w:rsidRDefault="00D42075" w:rsidP="00A4036C">
      <w:pPr>
        <w:rPr>
          <w:rFonts w:ascii="DM Sans" w:eastAsia="DM Sans" w:hAnsi="DM Sans" w:cs="DM Sans"/>
          <w:bCs/>
          <w:sz w:val="24"/>
          <w:szCs w:val="24"/>
        </w:rPr>
      </w:pPr>
      <w:r w:rsidRPr="00047F7E">
        <w:rPr>
          <w:rFonts w:ascii="DM Sans" w:eastAsia="DM Sans" w:hAnsi="DM Sans" w:cs="DM Sans"/>
          <w:bCs/>
          <w:sz w:val="24"/>
          <w:szCs w:val="24"/>
        </w:rPr>
        <w:t>During the 16 Days</w:t>
      </w:r>
      <w:r w:rsidR="00452D60" w:rsidRPr="00047F7E">
        <w:rPr>
          <w:rFonts w:ascii="DM Sans" w:eastAsia="DM Sans" w:hAnsi="DM Sans" w:cs="DM Sans"/>
          <w:bCs/>
          <w:sz w:val="24"/>
          <w:szCs w:val="24"/>
        </w:rPr>
        <w:t xml:space="preserve"> of Activism</w:t>
      </w:r>
      <w:r w:rsidRPr="00047F7E">
        <w:rPr>
          <w:rFonts w:ascii="DM Sans" w:eastAsia="DM Sans" w:hAnsi="DM Sans" w:cs="DM Sans"/>
          <w:bCs/>
          <w:sz w:val="24"/>
          <w:szCs w:val="24"/>
        </w:rPr>
        <w:t xml:space="preserve">, </w:t>
      </w:r>
      <w:r w:rsidR="00D80AE9" w:rsidRPr="00047F7E">
        <w:rPr>
          <w:rFonts w:ascii="DM Sans" w:eastAsia="DM Sans" w:hAnsi="DM Sans" w:cs="DM Sans"/>
          <w:bCs/>
          <w:sz w:val="24"/>
          <w:szCs w:val="24"/>
        </w:rPr>
        <w:t>individuals,</w:t>
      </w:r>
      <w:r w:rsidR="00C16C55" w:rsidRPr="00047F7E">
        <w:rPr>
          <w:rFonts w:ascii="DM Sans" w:eastAsia="DM Sans" w:hAnsi="DM Sans" w:cs="DM Sans"/>
          <w:bCs/>
          <w:sz w:val="24"/>
          <w:szCs w:val="24"/>
        </w:rPr>
        <w:t xml:space="preserve"> governments and organizations</w:t>
      </w:r>
      <w:r w:rsidR="00D80AE9" w:rsidRPr="00047F7E">
        <w:rPr>
          <w:rFonts w:ascii="DM Sans" w:eastAsia="DM Sans" w:hAnsi="DM Sans" w:cs="DM Sans"/>
          <w:bCs/>
          <w:sz w:val="24"/>
          <w:szCs w:val="24"/>
        </w:rPr>
        <w:t xml:space="preserve"> </w:t>
      </w:r>
      <w:r w:rsidR="002532C1" w:rsidRPr="00047F7E">
        <w:rPr>
          <w:rFonts w:ascii="DM Sans" w:eastAsia="DM Sans" w:hAnsi="DM Sans" w:cs="DM Sans"/>
          <w:bCs/>
          <w:sz w:val="24"/>
          <w:szCs w:val="24"/>
        </w:rPr>
        <w:t xml:space="preserve">are asked to </w:t>
      </w:r>
      <w:r w:rsidR="009353A5" w:rsidRPr="00047F7E">
        <w:rPr>
          <w:rFonts w:ascii="DM Sans" w:eastAsia="DM Sans" w:hAnsi="DM Sans" w:cs="DM Sans"/>
          <w:bCs/>
          <w:sz w:val="24"/>
          <w:szCs w:val="24"/>
        </w:rPr>
        <w:t xml:space="preserve">unite </w:t>
      </w:r>
      <w:r w:rsidR="00F838DD" w:rsidRPr="00047F7E">
        <w:rPr>
          <w:rFonts w:ascii="DM Sans" w:eastAsia="DM Sans" w:hAnsi="DM Sans" w:cs="DM Sans"/>
          <w:bCs/>
          <w:sz w:val="24"/>
          <w:szCs w:val="24"/>
        </w:rPr>
        <w:t xml:space="preserve">to </w:t>
      </w:r>
      <w:r w:rsidR="00515ABC" w:rsidRPr="00047F7E">
        <w:rPr>
          <w:rFonts w:ascii="DM Sans" w:eastAsia="DM Sans" w:hAnsi="DM Sans" w:cs="DM Sans"/>
          <w:bCs/>
          <w:sz w:val="24"/>
          <w:szCs w:val="24"/>
        </w:rPr>
        <w:t xml:space="preserve">improve gender equality, </w:t>
      </w:r>
      <w:r w:rsidR="00061966" w:rsidRPr="00047F7E">
        <w:rPr>
          <w:rFonts w:ascii="DM Sans" w:eastAsia="DM Sans" w:hAnsi="DM Sans" w:cs="DM Sans"/>
          <w:bCs/>
          <w:sz w:val="24"/>
          <w:szCs w:val="24"/>
        </w:rPr>
        <w:t xml:space="preserve">to </w:t>
      </w:r>
      <w:r w:rsidR="00515ABC" w:rsidRPr="00047F7E">
        <w:rPr>
          <w:rFonts w:ascii="DM Sans" w:eastAsia="DM Sans" w:hAnsi="DM Sans" w:cs="DM Sans"/>
          <w:bCs/>
          <w:sz w:val="24"/>
          <w:szCs w:val="24"/>
        </w:rPr>
        <w:t xml:space="preserve">invest in prevention and </w:t>
      </w:r>
      <w:r w:rsidR="00061966" w:rsidRPr="00047F7E">
        <w:rPr>
          <w:rFonts w:ascii="DM Sans" w:eastAsia="DM Sans" w:hAnsi="DM Sans" w:cs="DM Sans"/>
          <w:bCs/>
          <w:sz w:val="24"/>
          <w:szCs w:val="24"/>
        </w:rPr>
        <w:t xml:space="preserve">to </w:t>
      </w:r>
      <w:r w:rsidR="00BD4779" w:rsidRPr="00047F7E">
        <w:rPr>
          <w:rFonts w:ascii="DM Sans" w:eastAsia="DM Sans" w:hAnsi="DM Sans" w:cs="DM Sans"/>
          <w:bCs/>
          <w:sz w:val="24"/>
          <w:szCs w:val="24"/>
        </w:rPr>
        <w:t>renew</w:t>
      </w:r>
      <w:r w:rsidR="000D6173" w:rsidRPr="00047F7E">
        <w:rPr>
          <w:rFonts w:ascii="DM Sans" w:eastAsia="DM Sans" w:hAnsi="DM Sans" w:cs="DM Sans"/>
          <w:bCs/>
          <w:sz w:val="24"/>
          <w:szCs w:val="24"/>
        </w:rPr>
        <w:t xml:space="preserve"> their commitment to </w:t>
      </w:r>
      <w:r w:rsidR="00061966" w:rsidRPr="00047F7E">
        <w:rPr>
          <w:rFonts w:ascii="DM Sans" w:eastAsia="DM Sans" w:hAnsi="DM Sans" w:cs="DM Sans"/>
          <w:bCs/>
          <w:sz w:val="24"/>
          <w:szCs w:val="24"/>
        </w:rPr>
        <w:t>stopping the violence.</w:t>
      </w:r>
      <w:r w:rsidR="0014637E" w:rsidRPr="00047F7E">
        <w:rPr>
          <w:rFonts w:ascii="DM Sans" w:eastAsia="DM Sans" w:hAnsi="DM Sans" w:cs="DM Sans"/>
          <w:bCs/>
          <w:sz w:val="24"/>
          <w:szCs w:val="24"/>
        </w:rPr>
        <w:t xml:space="preserve"> </w:t>
      </w:r>
      <w:r w:rsidR="00515ABC" w:rsidRPr="00047F7E">
        <w:rPr>
          <w:rFonts w:ascii="DM Sans" w:eastAsia="DM Sans" w:hAnsi="DM Sans" w:cs="DM Sans"/>
          <w:bCs/>
          <w:sz w:val="24"/>
          <w:szCs w:val="24"/>
        </w:rPr>
        <w:t xml:space="preserve"> </w:t>
      </w:r>
    </w:p>
    <w:p w14:paraId="40263B56" w14:textId="5C144BCA" w:rsidR="00D03B7A" w:rsidRDefault="00A4036C" w:rsidP="00FD5068">
      <w:pPr>
        <w:rPr>
          <w:rFonts w:ascii="DM Sans" w:eastAsia="DM Sans" w:hAnsi="DM Sans" w:cs="DM Sans"/>
          <w:bCs/>
          <w:sz w:val="24"/>
          <w:szCs w:val="24"/>
        </w:rPr>
      </w:pPr>
      <w:r w:rsidRPr="00047F7E">
        <w:rPr>
          <w:rFonts w:ascii="DM Sans" w:eastAsia="DM Sans" w:hAnsi="DM Sans" w:cs="DM Sans"/>
          <w:bCs/>
          <w:sz w:val="24"/>
          <w:szCs w:val="24"/>
        </w:rPr>
        <w:t>Here in Niagara,</w:t>
      </w:r>
      <w:r w:rsidR="00FD5068" w:rsidRPr="00047F7E">
        <w:rPr>
          <w:rFonts w:ascii="DM Sans" w:eastAsia="DM Sans" w:hAnsi="DM Sans" w:cs="DM Sans"/>
          <w:bCs/>
          <w:sz w:val="24"/>
          <w:szCs w:val="24"/>
        </w:rPr>
        <w:t xml:space="preserve"> members</w:t>
      </w:r>
      <w:r w:rsidRPr="00047F7E">
        <w:rPr>
          <w:rFonts w:ascii="DM Sans" w:eastAsia="DM Sans" w:hAnsi="DM Sans" w:cs="DM Sans"/>
          <w:bCs/>
          <w:sz w:val="24"/>
          <w:szCs w:val="24"/>
        </w:rPr>
        <w:t xml:space="preserve"> or our community</w:t>
      </w:r>
      <w:r w:rsidR="00FD5068" w:rsidRPr="00047F7E">
        <w:rPr>
          <w:rFonts w:ascii="DM Sans" w:eastAsia="DM Sans" w:hAnsi="DM Sans" w:cs="DM Sans"/>
          <w:bCs/>
          <w:sz w:val="24"/>
          <w:szCs w:val="24"/>
        </w:rPr>
        <w:t xml:space="preserve"> are invited to </w:t>
      </w:r>
      <w:r w:rsidR="00061966" w:rsidRPr="00047F7E">
        <w:rPr>
          <w:rFonts w:ascii="DM Sans" w:eastAsia="DM Sans" w:hAnsi="DM Sans" w:cs="DM Sans"/>
          <w:bCs/>
          <w:sz w:val="24"/>
          <w:szCs w:val="24"/>
        </w:rPr>
        <w:t xml:space="preserve">mark the 16 Days of Activism by </w:t>
      </w:r>
      <w:r w:rsidR="00FD5068" w:rsidRPr="00047F7E">
        <w:rPr>
          <w:rFonts w:ascii="DM Sans" w:eastAsia="DM Sans" w:hAnsi="DM Sans" w:cs="DM Sans"/>
          <w:bCs/>
          <w:sz w:val="24"/>
          <w:szCs w:val="24"/>
        </w:rPr>
        <w:t>participat</w:t>
      </w:r>
      <w:r w:rsidR="00061966" w:rsidRPr="00047F7E">
        <w:rPr>
          <w:rFonts w:ascii="DM Sans" w:eastAsia="DM Sans" w:hAnsi="DM Sans" w:cs="DM Sans"/>
          <w:bCs/>
          <w:sz w:val="24"/>
          <w:szCs w:val="24"/>
        </w:rPr>
        <w:t>ing</w:t>
      </w:r>
      <w:r w:rsidR="00FD5068" w:rsidRPr="00047F7E">
        <w:rPr>
          <w:rFonts w:ascii="DM Sans" w:eastAsia="DM Sans" w:hAnsi="DM Sans" w:cs="DM Sans"/>
          <w:bCs/>
          <w:sz w:val="24"/>
          <w:szCs w:val="24"/>
        </w:rPr>
        <w:t xml:space="preserve"> in </w:t>
      </w:r>
      <w:r w:rsidR="00997709" w:rsidRPr="00047F7E">
        <w:rPr>
          <w:rFonts w:ascii="DM Sans" w:eastAsia="DM Sans" w:hAnsi="DM Sans" w:cs="DM Sans"/>
          <w:bCs/>
          <w:sz w:val="24"/>
          <w:szCs w:val="24"/>
        </w:rPr>
        <w:t>vigils</w:t>
      </w:r>
      <w:r w:rsidR="00D80AE9" w:rsidRPr="00047F7E">
        <w:rPr>
          <w:rFonts w:ascii="DM Sans" w:eastAsia="DM Sans" w:hAnsi="DM Sans" w:cs="DM Sans"/>
          <w:bCs/>
          <w:sz w:val="24"/>
          <w:szCs w:val="24"/>
        </w:rPr>
        <w:t xml:space="preserve"> hosted by women’s organizations</w:t>
      </w:r>
      <w:r w:rsidR="00997709" w:rsidRPr="00047F7E">
        <w:rPr>
          <w:rFonts w:ascii="DM Sans" w:eastAsia="DM Sans" w:hAnsi="DM Sans" w:cs="DM Sans"/>
          <w:bCs/>
          <w:sz w:val="24"/>
          <w:szCs w:val="24"/>
        </w:rPr>
        <w:t xml:space="preserve">, </w:t>
      </w:r>
      <w:r w:rsidR="004B5CD2" w:rsidRPr="00047F7E">
        <w:rPr>
          <w:rFonts w:ascii="DM Sans" w:eastAsia="DM Sans" w:hAnsi="DM Sans" w:cs="DM Sans"/>
          <w:bCs/>
          <w:sz w:val="24"/>
          <w:szCs w:val="24"/>
        </w:rPr>
        <w:t>flag raisings hosted by our local municipalities</w:t>
      </w:r>
      <w:r w:rsidR="00FD5068" w:rsidRPr="00047F7E">
        <w:rPr>
          <w:rFonts w:ascii="DM Sans" w:eastAsia="DM Sans" w:hAnsi="DM Sans" w:cs="DM Sans"/>
          <w:bCs/>
          <w:sz w:val="24"/>
          <w:szCs w:val="24"/>
        </w:rPr>
        <w:t xml:space="preserve">, </w:t>
      </w:r>
      <w:r w:rsidRPr="00047F7E">
        <w:rPr>
          <w:rFonts w:ascii="DM Sans" w:eastAsia="DM Sans" w:hAnsi="DM Sans" w:cs="DM Sans"/>
          <w:bCs/>
          <w:sz w:val="24"/>
          <w:szCs w:val="24"/>
        </w:rPr>
        <w:t>and other activities</w:t>
      </w:r>
      <w:r w:rsidR="00FD5068" w:rsidRPr="00047F7E">
        <w:rPr>
          <w:rFonts w:ascii="DM Sans" w:eastAsia="DM Sans" w:hAnsi="DM Sans" w:cs="DM Sans"/>
          <w:bCs/>
          <w:sz w:val="24"/>
          <w:szCs w:val="24"/>
        </w:rPr>
        <w:t xml:space="preserve"> </w:t>
      </w:r>
      <w:r w:rsidR="00D33713" w:rsidRPr="00047F7E">
        <w:rPr>
          <w:rFonts w:ascii="DM Sans" w:eastAsia="DM Sans" w:hAnsi="DM Sans" w:cs="DM Sans"/>
          <w:bCs/>
          <w:sz w:val="24"/>
          <w:szCs w:val="24"/>
        </w:rPr>
        <w:t xml:space="preserve">to show their support for </w:t>
      </w:r>
      <w:r w:rsidR="00047F7E" w:rsidRPr="00047F7E">
        <w:rPr>
          <w:rFonts w:ascii="DM Sans" w:eastAsia="DM Sans" w:hAnsi="DM Sans" w:cs="DM Sans"/>
          <w:bCs/>
          <w:sz w:val="24"/>
          <w:szCs w:val="24"/>
        </w:rPr>
        <w:t>taking action</w:t>
      </w:r>
      <w:r w:rsidR="00D33713" w:rsidRPr="00047F7E">
        <w:rPr>
          <w:rFonts w:ascii="DM Sans" w:eastAsia="DM Sans" w:hAnsi="DM Sans" w:cs="DM Sans"/>
          <w:bCs/>
          <w:sz w:val="24"/>
          <w:szCs w:val="24"/>
        </w:rPr>
        <w:t xml:space="preserve">. A list of some of these events can be found on Birchway Niagara’s website at: </w:t>
      </w:r>
      <w:hyperlink r:id="rId7" w:history="1">
        <w:r w:rsidR="0013289A" w:rsidRPr="00047F7E">
          <w:rPr>
            <w:rStyle w:val="Hyperlink"/>
            <w:rFonts w:ascii="DM Sans" w:eastAsia="DM Sans" w:hAnsi="DM Sans" w:cs="DM Sans"/>
            <w:bCs/>
            <w:sz w:val="24"/>
            <w:szCs w:val="24"/>
          </w:rPr>
          <w:t>https://birchway.ca/event/woman-abuse-prevention-month-16-days-of-activism/</w:t>
        </w:r>
      </w:hyperlink>
      <w:r w:rsidR="0013289A" w:rsidRPr="00047F7E">
        <w:rPr>
          <w:rFonts w:ascii="DM Sans" w:eastAsia="DM Sans" w:hAnsi="DM Sans" w:cs="DM Sans"/>
          <w:bCs/>
          <w:sz w:val="24"/>
          <w:szCs w:val="24"/>
        </w:rPr>
        <w:t xml:space="preserve"> </w:t>
      </w:r>
    </w:p>
    <w:p w14:paraId="79100117" w14:textId="02D7D00F" w:rsidR="00950ADB" w:rsidRDefault="00950ADB" w:rsidP="00950ADB">
      <w:pPr>
        <w:jc w:val="right"/>
        <w:rPr>
          <w:rFonts w:ascii="DM Sans" w:eastAsia="DM Sans" w:hAnsi="DM Sans" w:cs="DM Sans"/>
          <w:bCs/>
          <w:sz w:val="24"/>
          <w:szCs w:val="24"/>
        </w:rPr>
      </w:pPr>
      <w:r>
        <w:rPr>
          <w:rFonts w:ascii="DM Sans" w:eastAsia="DM Sans" w:hAnsi="DM Sans" w:cs="DM Sans"/>
          <w:bCs/>
          <w:sz w:val="24"/>
          <w:szCs w:val="24"/>
        </w:rPr>
        <w:t>cont’d…</w:t>
      </w:r>
    </w:p>
    <w:p w14:paraId="6F59B62B" w14:textId="77777777" w:rsidR="006D3DE9" w:rsidRDefault="006D3DE9" w:rsidP="00950ADB">
      <w:pPr>
        <w:jc w:val="right"/>
        <w:rPr>
          <w:rFonts w:ascii="DM Sans" w:eastAsia="DM Sans" w:hAnsi="DM Sans" w:cs="DM Sans"/>
          <w:bCs/>
          <w:sz w:val="24"/>
          <w:szCs w:val="24"/>
        </w:rPr>
      </w:pPr>
    </w:p>
    <w:p w14:paraId="2172EB29" w14:textId="77777777" w:rsidR="004E05AD" w:rsidRPr="00047F7E" w:rsidRDefault="004E05AD" w:rsidP="00950ADB">
      <w:pPr>
        <w:jc w:val="right"/>
        <w:rPr>
          <w:rFonts w:ascii="DM Sans" w:eastAsia="DM Sans" w:hAnsi="DM Sans" w:cs="DM Sans"/>
          <w:bCs/>
          <w:sz w:val="24"/>
          <w:szCs w:val="24"/>
        </w:rPr>
      </w:pPr>
    </w:p>
    <w:p w14:paraId="0A32F0E9" w14:textId="4DDD5C2E" w:rsidR="003E6E28" w:rsidRPr="00047F7E" w:rsidRDefault="00094FB5" w:rsidP="00FD5068">
      <w:pPr>
        <w:rPr>
          <w:rFonts w:ascii="DM Sans" w:eastAsia="DM Sans" w:hAnsi="DM Sans" w:cs="DM Sans"/>
          <w:sz w:val="24"/>
          <w:szCs w:val="24"/>
        </w:rPr>
      </w:pPr>
      <w:r w:rsidRPr="00047F7E">
        <w:rPr>
          <w:rFonts w:ascii="DM Sans" w:eastAsia="DM Sans" w:hAnsi="DM Sans" w:cs="DM Sans"/>
          <w:sz w:val="24"/>
          <w:szCs w:val="24"/>
        </w:rPr>
        <w:lastRenderedPageBreak/>
        <w:t>For media inquiries or additional information, please contact:</w:t>
      </w:r>
    </w:p>
    <w:p w14:paraId="1051395D" w14:textId="1C6826F5" w:rsidR="003A5BDE" w:rsidRPr="00047F7E" w:rsidRDefault="00047F7E">
      <w:pPr>
        <w:rPr>
          <w:rFonts w:ascii="DM Sans" w:eastAsia="DM Sans" w:hAnsi="DM Sans" w:cs="DM Sans"/>
          <w:sz w:val="24"/>
          <w:szCs w:val="24"/>
        </w:rPr>
      </w:pPr>
      <w:r w:rsidRPr="00047F7E">
        <w:rPr>
          <w:rFonts w:ascii="DM Sans" w:eastAsia="DM Sans" w:hAnsi="DM Sans" w:cs="DM Sans"/>
          <w:sz w:val="24"/>
          <w:szCs w:val="24"/>
        </w:rPr>
        <w:t>Jennifer Gauthier</w:t>
      </w:r>
      <w:r w:rsidR="00094FB5" w:rsidRPr="00047F7E">
        <w:rPr>
          <w:rFonts w:ascii="DM Sans" w:eastAsia="DM Sans" w:hAnsi="DM Sans" w:cs="DM Sans"/>
          <w:sz w:val="24"/>
          <w:szCs w:val="24"/>
        </w:rPr>
        <w:br/>
        <w:t>Birchway Niagara</w:t>
      </w:r>
      <w:r w:rsidR="00094FB5" w:rsidRPr="00047F7E">
        <w:rPr>
          <w:rFonts w:ascii="DM Sans" w:eastAsia="DM Sans" w:hAnsi="DM Sans" w:cs="DM Sans"/>
          <w:sz w:val="24"/>
          <w:szCs w:val="24"/>
        </w:rPr>
        <w:br/>
      </w:r>
      <w:hyperlink r:id="rId8" w:history="1">
        <w:r w:rsidRPr="00047F7E">
          <w:rPr>
            <w:rStyle w:val="Hyperlink"/>
            <w:rFonts w:ascii="DM Sans" w:eastAsia="DM Sans" w:hAnsi="DM Sans" w:cs="DM Sans"/>
            <w:sz w:val="24"/>
            <w:szCs w:val="24"/>
          </w:rPr>
          <w:t>jenniferg@birchway.ca</w:t>
        </w:r>
      </w:hyperlink>
      <w:r w:rsidR="00094FB5" w:rsidRPr="00047F7E">
        <w:rPr>
          <w:rFonts w:ascii="DM Sans" w:eastAsia="DM Sans" w:hAnsi="DM Sans" w:cs="DM Sans"/>
          <w:sz w:val="24"/>
          <w:szCs w:val="24"/>
        </w:rPr>
        <w:br/>
        <w:t>905-356-3933 ext. 2</w:t>
      </w:r>
      <w:r w:rsidR="0012094E" w:rsidRPr="00047F7E">
        <w:rPr>
          <w:rFonts w:ascii="DM Sans" w:eastAsia="DM Sans" w:hAnsi="DM Sans" w:cs="DM Sans"/>
          <w:sz w:val="24"/>
          <w:szCs w:val="24"/>
        </w:rPr>
        <w:t>40</w:t>
      </w:r>
    </w:p>
    <w:p w14:paraId="3811F226" w14:textId="1728FC21" w:rsidR="003A5BDE" w:rsidRDefault="003A5BDE">
      <w:pPr>
        <w:rPr>
          <w:rFonts w:ascii="DM Sans" w:eastAsia="DM Sans" w:hAnsi="DM Sans" w:cs="DM Sans"/>
          <w:sz w:val="24"/>
          <w:szCs w:val="24"/>
        </w:rPr>
      </w:pPr>
      <w:r w:rsidRPr="00047F7E">
        <w:rPr>
          <w:rFonts w:ascii="DM Sans" w:eastAsia="DM Sans" w:hAnsi="DM Sans" w:cs="DM Sans"/>
          <w:sz w:val="24"/>
          <w:szCs w:val="24"/>
        </w:rPr>
        <w:t xml:space="preserve">*Source: </w:t>
      </w:r>
      <w:hyperlink r:id="rId9" w:history="1">
        <w:r w:rsidRPr="00047F7E">
          <w:rPr>
            <w:rStyle w:val="Hyperlink"/>
            <w:rFonts w:ascii="DM Sans" w:eastAsia="DM Sans" w:hAnsi="DM Sans" w:cs="DM Sans"/>
            <w:sz w:val="24"/>
            <w:szCs w:val="24"/>
          </w:rPr>
          <w:t>https://www.unwomen.org/en/what-we-do/ending-violence-against-women/unite/theme</w:t>
        </w:r>
      </w:hyperlink>
    </w:p>
    <w:p w14:paraId="4420100D" w14:textId="77777777" w:rsidR="009238CC" w:rsidRDefault="009238CC">
      <w:pPr>
        <w:rPr>
          <w:rFonts w:ascii="DM Sans" w:eastAsia="DM Sans" w:hAnsi="DM Sans" w:cs="DM Sans"/>
          <w:sz w:val="24"/>
          <w:szCs w:val="24"/>
        </w:rPr>
      </w:pPr>
    </w:p>
    <w:p w14:paraId="3AFDAF87" w14:textId="7B65953E" w:rsidR="009238CC" w:rsidRPr="009238CC" w:rsidRDefault="009238CC" w:rsidP="009238CC">
      <w:pPr>
        <w:jc w:val="center"/>
        <w:rPr>
          <w:rFonts w:ascii="DM Sans" w:eastAsia="DM Sans" w:hAnsi="DM Sans" w:cs="DM Sans"/>
          <w:i/>
          <w:sz w:val="18"/>
          <w:szCs w:val="18"/>
        </w:rPr>
      </w:pPr>
      <w:r w:rsidRPr="00D80AE9">
        <w:rPr>
          <w:rFonts w:ascii="DM Sans" w:eastAsia="DM Sans" w:hAnsi="DM Sans" w:cs="DM Sans"/>
          <w:i/>
          <w:sz w:val="18"/>
          <w:szCs w:val="18"/>
        </w:rPr>
        <w:t>###</w:t>
      </w:r>
    </w:p>
    <w:p w14:paraId="77A0D42E" w14:textId="77777777" w:rsidR="003E6E28" w:rsidRPr="00047F7E" w:rsidRDefault="00094FB5">
      <w:pPr>
        <w:rPr>
          <w:rFonts w:ascii="DM Sans" w:eastAsia="DM Sans" w:hAnsi="DM Sans" w:cs="DM Sans"/>
          <w:sz w:val="24"/>
          <w:szCs w:val="24"/>
        </w:rPr>
      </w:pPr>
      <w:r w:rsidRPr="00047F7E">
        <w:rPr>
          <w:noProof/>
          <w:sz w:val="24"/>
          <w:szCs w:val="24"/>
        </w:rPr>
        <mc:AlternateContent>
          <mc:Choice Requires="wps">
            <w:drawing>
              <wp:anchor distT="0" distB="0" distL="114300" distR="114300" simplePos="0" relativeHeight="251658241" behindDoc="0" locked="0" layoutInCell="1" hidden="0" allowOverlap="1" wp14:anchorId="4F7188A1" wp14:editId="51936480">
                <wp:simplePos x="0" y="0"/>
                <wp:positionH relativeFrom="column">
                  <wp:posOffset>76201</wp:posOffset>
                </wp:positionH>
                <wp:positionV relativeFrom="paragraph">
                  <wp:posOffset>38100</wp:posOffset>
                </wp:positionV>
                <wp:extent cx="5791200" cy="34925"/>
                <wp:effectExtent l="0" t="0" r="0" b="0"/>
                <wp:wrapNone/>
                <wp:docPr id="1" name="Straight Arrow Connector 1"/>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34925" cap="flat" cmpd="sng">
                          <a:solidFill>
                            <a:srgbClr val="4F868E"/>
                          </a:solidFill>
                          <a:prstDash val="solid"/>
                          <a:miter lim="800000"/>
                          <a:headEnd type="none" w="sm" len="sm"/>
                          <a:tailEnd type="none" w="sm" len="sm"/>
                        </a:ln>
                      </wps:spPr>
                      <wps:bodyPr/>
                    </wps:wsp>
                  </a:graphicData>
                </a:graphic>
              </wp:anchor>
            </w:drawing>
          </mc:Choice>
          <mc:Fallback>
            <w:pict>
              <v:shapetype w14:anchorId="11A1E938" id="_x0000_t32" coordsize="21600,21600" o:spt="32" o:oned="t" path="m,l21600,21600e" filled="f">
                <v:path arrowok="t" fillok="f" o:connecttype="none"/>
                <o:lock v:ext="edit" shapetype="t"/>
              </v:shapetype>
              <v:shape id="Straight Arrow Connector 1" o:spid="_x0000_s1026" type="#_x0000_t32" style="position:absolute;margin-left:6pt;margin-top:3pt;width:456pt;height:2.7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" strokecolor="#4f868e" strokeweight="2.75pt">
                <v:stroke startarrowwidth="narrow" startarrowlength="short" endarrowwidth="narrow" endarrowlength="short" joinstyle="miter"/>
              </v:shape>
            </w:pict>
          </mc:Fallback>
        </mc:AlternateContent>
      </w:r>
    </w:p>
    <w:p w14:paraId="6FF8D68E" w14:textId="1DB610E0" w:rsidR="003E6E28" w:rsidRPr="00047F7E" w:rsidRDefault="00094FB5">
      <w:pPr>
        <w:rPr>
          <w:rFonts w:ascii="DM Sans" w:eastAsia="DM Sans" w:hAnsi="DM Sans" w:cs="DM Sans"/>
          <w:i/>
          <w:sz w:val="24"/>
          <w:szCs w:val="24"/>
        </w:rPr>
      </w:pPr>
      <w:r w:rsidRPr="00047F7E">
        <w:rPr>
          <w:rFonts w:ascii="DM Sans" w:eastAsia="DM Sans" w:hAnsi="DM Sans" w:cs="DM Sans"/>
          <w:i/>
          <w:sz w:val="24"/>
          <w:szCs w:val="24"/>
        </w:rPr>
        <w:t>Birchway Niagara provides compassionate services to individuals impacted by violence. Formerly known as Women’s Place, the agency evolved in 2022 by consolidating emergency shelter services at its Niagara Falls location on McLeod Rd. It continues to offer outreach services at offices across South Niagara. In March 2023, a new name and logo were announced to reflect the growing understanding that abuse is an issue that negatively impacts everyone. It is also a problem that everyone must solve. A new, inclusive name and logo will allow Birchway Niagara to engage more members of our community to end the violence.</w:t>
      </w:r>
    </w:p>
    <w:sectPr w:rsidR="003E6E28" w:rsidRPr="00047F7E" w:rsidSect="006E27CF">
      <w:pgSz w:w="12240" w:h="15840"/>
      <w:pgMar w:top="1440" w:right="1183"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28"/>
    <w:rsid w:val="0003543E"/>
    <w:rsid w:val="00047F7E"/>
    <w:rsid w:val="00061966"/>
    <w:rsid w:val="00063252"/>
    <w:rsid w:val="0008445F"/>
    <w:rsid w:val="00085393"/>
    <w:rsid w:val="0008561D"/>
    <w:rsid w:val="00094FB5"/>
    <w:rsid w:val="000A6465"/>
    <w:rsid w:val="000B0499"/>
    <w:rsid w:val="000B6EC7"/>
    <w:rsid w:val="000D6173"/>
    <w:rsid w:val="000F7D76"/>
    <w:rsid w:val="0010090F"/>
    <w:rsid w:val="001151EA"/>
    <w:rsid w:val="0012094E"/>
    <w:rsid w:val="0013289A"/>
    <w:rsid w:val="0014637E"/>
    <w:rsid w:val="00177DB6"/>
    <w:rsid w:val="001C14EB"/>
    <w:rsid w:val="0021209A"/>
    <w:rsid w:val="00221B3C"/>
    <w:rsid w:val="0024475C"/>
    <w:rsid w:val="002532C1"/>
    <w:rsid w:val="002658CD"/>
    <w:rsid w:val="00280C1F"/>
    <w:rsid w:val="00286D0E"/>
    <w:rsid w:val="00290AD0"/>
    <w:rsid w:val="002A254D"/>
    <w:rsid w:val="002E1B2A"/>
    <w:rsid w:val="002F1CD5"/>
    <w:rsid w:val="003004D2"/>
    <w:rsid w:val="003137A4"/>
    <w:rsid w:val="003167BD"/>
    <w:rsid w:val="00316A6E"/>
    <w:rsid w:val="003529D1"/>
    <w:rsid w:val="003701C5"/>
    <w:rsid w:val="00382DEC"/>
    <w:rsid w:val="00386935"/>
    <w:rsid w:val="00387278"/>
    <w:rsid w:val="0039292A"/>
    <w:rsid w:val="00393414"/>
    <w:rsid w:val="003A5BDE"/>
    <w:rsid w:val="003B1662"/>
    <w:rsid w:val="003E6E28"/>
    <w:rsid w:val="004001C1"/>
    <w:rsid w:val="004035F0"/>
    <w:rsid w:val="004132F9"/>
    <w:rsid w:val="0041489C"/>
    <w:rsid w:val="004171E2"/>
    <w:rsid w:val="0042294A"/>
    <w:rsid w:val="00452D60"/>
    <w:rsid w:val="00474C21"/>
    <w:rsid w:val="004802F5"/>
    <w:rsid w:val="00487B8C"/>
    <w:rsid w:val="004B3BFA"/>
    <w:rsid w:val="004B5656"/>
    <w:rsid w:val="004B5CD2"/>
    <w:rsid w:val="004D5E19"/>
    <w:rsid w:val="004E05AD"/>
    <w:rsid w:val="00510F17"/>
    <w:rsid w:val="00515ABC"/>
    <w:rsid w:val="005227A0"/>
    <w:rsid w:val="00543279"/>
    <w:rsid w:val="0056289E"/>
    <w:rsid w:val="00584722"/>
    <w:rsid w:val="00590232"/>
    <w:rsid w:val="005C3ED0"/>
    <w:rsid w:val="005C4C23"/>
    <w:rsid w:val="005D41C0"/>
    <w:rsid w:val="005E24A3"/>
    <w:rsid w:val="005E6201"/>
    <w:rsid w:val="006331EA"/>
    <w:rsid w:val="00652AD3"/>
    <w:rsid w:val="0065569A"/>
    <w:rsid w:val="0066651A"/>
    <w:rsid w:val="00667108"/>
    <w:rsid w:val="0067495E"/>
    <w:rsid w:val="00686714"/>
    <w:rsid w:val="006A0218"/>
    <w:rsid w:val="006A1073"/>
    <w:rsid w:val="006A6132"/>
    <w:rsid w:val="006B4AF7"/>
    <w:rsid w:val="006C3D62"/>
    <w:rsid w:val="006D3DE9"/>
    <w:rsid w:val="006D3EBD"/>
    <w:rsid w:val="006E27CF"/>
    <w:rsid w:val="006E3A3C"/>
    <w:rsid w:val="007050BE"/>
    <w:rsid w:val="00715ACF"/>
    <w:rsid w:val="00730564"/>
    <w:rsid w:val="007379B3"/>
    <w:rsid w:val="007453FF"/>
    <w:rsid w:val="0076636A"/>
    <w:rsid w:val="007701F8"/>
    <w:rsid w:val="00780D78"/>
    <w:rsid w:val="00781030"/>
    <w:rsid w:val="00787557"/>
    <w:rsid w:val="007B3B6D"/>
    <w:rsid w:val="007E6C9D"/>
    <w:rsid w:val="007F66FB"/>
    <w:rsid w:val="00816946"/>
    <w:rsid w:val="00847A65"/>
    <w:rsid w:val="0088128A"/>
    <w:rsid w:val="0089592B"/>
    <w:rsid w:val="008B2EEC"/>
    <w:rsid w:val="008E30DB"/>
    <w:rsid w:val="008E60BA"/>
    <w:rsid w:val="009238CC"/>
    <w:rsid w:val="00933D43"/>
    <w:rsid w:val="009353A5"/>
    <w:rsid w:val="00950973"/>
    <w:rsid w:val="00950ADB"/>
    <w:rsid w:val="00956650"/>
    <w:rsid w:val="00994FFC"/>
    <w:rsid w:val="00997709"/>
    <w:rsid w:val="009B563D"/>
    <w:rsid w:val="00A4036C"/>
    <w:rsid w:val="00A96918"/>
    <w:rsid w:val="00A972FB"/>
    <w:rsid w:val="00AA2C56"/>
    <w:rsid w:val="00AB3416"/>
    <w:rsid w:val="00AD1A1A"/>
    <w:rsid w:val="00AE0C7E"/>
    <w:rsid w:val="00AE7CE6"/>
    <w:rsid w:val="00B50E80"/>
    <w:rsid w:val="00B560F2"/>
    <w:rsid w:val="00B713C9"/>
    <w:rsid w:val="00BD4779"/>
    <w:rsid w:val="00C16C55"/>
    <w:rsid w:val="00C246D1"/>
    <w:rsid w:val="00C37596"/>
    <w:rsid w:val="00C4307D"/>
    <w:rsid w:val="00C47796"/>
    <w:rsid w:val="00C741CE"/>
    <w:rsid w:val="00C80DBE"/>
    <w:rsid w:val="00C85E88"/>
    <w:rsid w:val="00CA48BD"/>
    <w:rsid w:val="00CB5DEC"/>
    <w:rsid w:val="00D03B7A"/>
    <w:rsid w:val="00D04CFD"/>
    <w:rsid w:val="00D052AC"/>
    <w:rsid w:val="00D30255"/>
    <w:rsid w:val="00D33713"/>
    <w:rsid w:val="00D41AB5"/>
    <w:rsid w:val="00D42075"/>
    <w:rsid w:val="00D4565B"/>
    <w:rsid w:val="00D5549B"/>
    <w:rsid w:val="00D564C0"/>
    <w:rsid w:val="00D80AE9"/>
    <w:rsid w:val="00D93A3F"/>
    <w:rsid w:val="00DB07A8"/>
    <w:rsid w:val="00DB2C38"/>
    <w:rsid w:val="00DB4BD1"/>
    <w:rsid w:val="00DC026A"/>
    <w:rsid w:val="00E12913"/>
    <w:rsid w:val="00E640D3"/>
    <w:rsid w:val="00E93138"/>
    <w:rsid w:val="00EB3CC5"/>
    <w:rsid w:val="00EB6812"/>
    <w:rsid w:val="00EF1C54"/>
    <w:rsid w:val="00EF3D3B"/>
    <w:rsid w:val="00EF63A6"/>
    <w:rsid w:val="00F10A56"/>
    <w:rsid w:val="00F178E5"/>
    <w:rsid w:val="00F341FE"/>
    <w:rsid w:val="00F3657F"/>
    <w:rsid w:val="00F54692"/>
    <w:rsid w:val="00F551A4"/>
    <w:rsid w:val="00F838DD"/>
    <w:rsid w:val="00FB6410"/>
    <w:rsid w:val="00FC2DED"/>
    <w:rsid w:val="00FC7BB0"/>
    <w:rsid w:val="00FD5068"/>
    <w:rsid w:val="00FE75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C3A8"/>
  <w15:docId w15:val="{2AE4F01E-D165-4FB7-8F4F-1A7A6F33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549B"/>
    <w:rPr>
      <w:color w:val="0000FF" w:themeColor="hyperlink"/>
      <w:u w:val="single"/>
    </w:rPr>
  </w:style>
  <w:style w:type="character" w:styleId="UnresolvedMention">
    <w:name w:val="Unresolved Mention"/>
    <w:basedOn w:val="DefaultParagraphFont"/>
    <w:uiPriority w:val="99"/>
    <w:semiHidden/>
    <w:unhideWhenUsed/>
    <w:rsid w:val="00D5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nniferg@birchway.ca" TargetMode="External"/><Relationship Id="rId3" Type="http://schemas.openxmlformats.org/officeDocument/2006/relationships/webSettings" Target="webSettings.xml"/><Relationship Id="rId7" Type="http://schemas.openxmlformats.org/officeDocument/2006/relationships/hyperlink" Target="https://birchway.ca/event/woman-abuse-prevention-month-16-days-of-activ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50.statcan.gc.ca/n1/daily-quotidien/241024/t001b-eng.htm" TargetMode="External"/><Relationship Id="rId11" Type="http://schemas.openxmlformats.org/officeDocument/2006/relationships/theme" Target="theme/theme1.xml"/><Relationship Id="rId5" Type="http://schemas.openxmlformats.org/officeDocument/2006/relationships/hyperlink" Target="https://www.oaith.ca/oaith-work/we-count-femicide-because/monthly-femicide-snapshots.htm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unwomen.org/en/what-we-do/ending-violence-against-women/unite/t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dc:creator>
  <cp:lastModifiedBy>JenniferM</cp:lastModifiedBy>
  <cp:revision>59</cp:revision>
  <cp:lastPrinted>2024-11-21T17:05:00Z</cp:lastPrinted>
  <dcterms:created xsi:type="dcterms:W3CDTF">2024-11-21T15:51:00Z</dcterms:created>
  <dcterms:modified xsi:type="dcterms:W3CDTF">2024-11-21T18:29:00Z</dcterms:modified>
</cp:coreProperties>
</file>